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E361E" w14:textId="77777777" w:rsidR="001150B7" w:rsidRPr="005B77BE" w:rsidRDefault="001150B7" w:rsidP="001150B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B77BE">
        <w:rPr>
          <w:rFonts w:ascii="Times New Roman" w:eastAsia="Times New Roman" w:hAnsi="Times New Roman" w:cs="Times New Roman"/>
          <w:b/>
          <w:bCs/>
          <w:sz w:val="27"/>
          <w:szCs w:val="27"/>
        </w:rPr>
        <w:t>Internal review charge questions - February 2018</w:t>
      </w:r>
    </w:p>
    <w:p w14:paraId="44BED060" w14:textId="77777777" w:rsidR="001150B7" w:rsidRPr="005B77BE" w:rsidRDefault="001150B7" w:rsidP="001150B7">
      <w:pPr>
        <w:pStyle w:val="Titre2"/>
        <w:rPr>
          <w:rStyle w:val="mw-headline"/>
          <w:rFonts w:ascii="Times New Roman" w:hAnsi="Times New Roman" w:cs="Times New Roman"/>
          <w:sz w:val="28"/>
          <w:szCs w:val="28"/>
        </w:rPr>
      </w:pPr>
      <w:r w:rsidRPr="005B77BE">
        <w:rPr>
          <w:rStyle w:val="mw-headline"/>
          <w:rFonts w:ascii="Times New Roman" w:hAnsi="Times New Roman" w:cs="Times New Roman"/>
          <w:sz w:val="28"/>
          <w:szCs w:val="28"/>
        </w:rPr>
        <w:t>AOP Information</w:t>
      </w:r>
    </w:p>
    <w:p w14:paraId="674CC48B" w14:textId="77777777" w:rsidR="001150B7" w:rsidRPr="005B77BE" w:rsidRDefault="001150B7" w:rsidP="001150B7">
      <w:pPr>
        <w:numPr>
          <w:ilvl w:val="0"/>
          <w:numId w:val="1"/>
        </w:numPr>
        <w:spacing w:before="100" w:beforeAutospacing="1" w:after="100" w:afterAutospacing="1" w:line="240" w:lineRule="auto"/>
        <w:rPr>
          <w:rFonts w:ascii="Times New Roman" w:hAnsi="Times New Roman" w:cs="Times New Roman"/>
          <w:sz w:val="24"/>
          <w:szCs w:val="24"/>
        </w:rPr>
      </w:pPr>
      <w:r w:rsidRPr="005B77BE">
        <w:rPr>
          <w:rFonts w:ascii="Times New Roman" w:hAnsi="Times New Roman" w:cs="Times New Roman"/>
          <w:sz w:val="24"/>
          <w:szCs w:val="24"/>
        </w:rPr>
        <w:t xml:space="preserve">AOP title: </w:t>
      </w:r>
      <w:r w:rsidR="00C80D03" w:rsidRPr="005B77BE">
        <w:rPr>
          <w:rFonts w:ascii="Times New Roman" w:hAnsi="Times New Roman" w:cs="Times New Roman"/>
          <w:sz w:val="24"/>
          <w:szCs w:val="24"/>
        </w:rPr>
        <w:t>Binding</w:t>
      </w:r>
      <w:r w:rsidRPr="005B77BE">
        <w:rPr>
          <w:rFonts w:ascii="Times New Roman" w:hAnsi="Times New Roman" w:cs="Times New Roman"/>
          <w:sz w:val="24"/>
          <w:szCs w:val="24"/>
        </w:rPr>
        <w:t xml:space="preserve"> of electrophilic chemicals to </w:t>
      </w:r>
      <w:proofErr w:type="gramStart"/>
      <w:r w:rsidRPr="005B77BE">
        <w:rPr>
          <w:rFonts w:ascii="Times New Roman" w:hAnsi="Times New Roman" w:cs="Times New Roman"/>
          <w:sz w:val="24"/>
          <w:szCs w:val="24"/>
        </w:rPr>
        <w:t>SH(</w:t>
      </w:r>
      <w:proofErr w:type="spellStart"/>
      <w:proofErr w:type="gramEnd"/>
      <w:r w:rsidRPr="005B77BE">
        <w:rPr>
          <w:rFonts w:ascii="Times New Roman" w:hAnsi="Times New Roman" w:cs="Times New Roman"/>
          <w:sz w:val="24"/>
          <w:szCs w:val="24"/>
        </w:rPr>
        <w:t>thiol</w:t>
      </w:r>
      <w:proofErr w:type="spellEnd"/>
      <w:r w:rsidRPr="005B77BE">
        <w:rPr>
          <w:rFonts w:ascii="Times New Roman" w:hAnsi="Times New Roman" w:cs="Times New Roman"/>
          <w:sz w:val="24"/>
          <w:szCs w:val="24"/>
        </w:rPr>
        <w:t xml:space="preserve">)-group of proteins and /or to </w:t>
      </w:r>
      <w:proofErr w:type="spellStart"/>
      <w:r w:rsidRPr="005B77BE">
        <w:rPr>
          <w:rFonts w:ascii="Times New Roman" w:hAnsi="Times New Roman" w:cs="Times New Roman"/>
          <w:sz w:val="24"/>
          <w:szCs w:val="24"/>
        </w:rPr>
        <w:t>seleno</w:t>
      </w:r>
      <w:proofErr w:type="spellEnd"/>
      <w:r w:rsidRPr="005B77BE">
        <w:rPr>
          <w:rFonts w:ascii="Times New Roman" w:hAnsi="Times New Roman" w:cs="Times New Roman"/>
          <w:sz w:val="24"/>
          <w:szCs w:val="24"/>
        </w:rPr>
        <w:t>-proteins during brain development leads to impairment of learning and memory</w:t>
      </w:r>
    </w:p>
    <w:p w14:paraId="071D0841" w14:textId="77777777" w:rsidR="001150B7" w:rsidRPr="005B77BE" w:rsidRDefault="001150B7" w:rsidP="001150B7">
      <w:pPr>
        <w:numPr>
          <w:ilvl w:val="0"/>
          <w:numId w:val="1"/>
        </w:numPr>
        <w:spacing w:before="100" w:beforeAutospacing="1" w:after="100" w:afterAutospacing="1" w:line="240" w:lineRule="auto"/>
        <w:rPr>
          <w:rFonts w:ascii="Times New Roman" w:hAnsi="Times New Roman" w:cs="Times New Roman"/>
          <w:sz w:val="24"/>
          <w:szCs w:val="24"/>
        </w:rPr>
      </w:pPr>
      <w:r w:rsidRPr="005B77BE">
        <w:rPr>
          <w:rFonts w:ascii="Times New Roman" w:hAnsi="Times New Roman" w:cs="Times New Roman"/>
          <w:sz w:val="24"/>
          <w:szCs w:val="24"/>
        </w:rPr>
        <w:t xml:space="preserve">Author: </w:t>
      </w:r>
      <w:proofErr w:type="spellStart"/>
      <w:r w:rsidRPr="005B77BE">
        <w:rPr>
          <w:rFonts w:ascii="Times New Roman" w:hAnsi="Times New Roman" w:cs="Times New Roman"/>
          <w:sz w:val="24"/>
          <w:szCs w:val="24"/>
        </w:rPr>
        <w:t>Florianne</w:t>
      </w:r>
      <w:proofErr w:type="spellEnd"/>
      <w:r w:rsidRPr="005B77BE">
        <w:rPr>
          <w:rFonts w:ascii="Times New Roman" w:hAnsi="Times New Roman" w:cs="Times New Roman"/>
          <w:sz w:val="24"/>
          <w:szCs w:val="24"/>
        </w:rPr>
        <w:t xml:space="preserve"> </w:t>
      </w:r>
      <w:proofErr w:type="spellStart"/>
      <w:r w:rsidRPr="005B77BE">
        <w:rPr>
          <w:rFonts w:ascii="Times New Roman" w:hAnsi="Times New Roman" w:cs="Times New Roman"/>
          <w:sz w:val="24"/>
          <w:szCs w:val="24"/>
        </w:rPr>
        <w:t>Tschudi</w:t>
      </w:r>
      <w:proofErr w:type="spellEnd"/>
      <w:r w:rsidRPr="005B77BE">
        <w:rPr>
          <w:rFonts w:ascii="Times New Roman" w:hAnsi="Times New Roman" w:cs="Times New Roman"/>
          <w:sz w:val="24"/>
          <w:szCs w:val="24"/>
        </w:rPr>
        <w:t>-Monnet (</w:t>
      </w:r>
      <w:hyperlink r:id="rId7" w:history="1">
        <w:r w:rsidRPr="005B77BE">
          <w:rPr>
            <w:rStyle w:val="Lienhypertexte"/>
            <w:rFonts w:ascii="Times New Roman" w:hAnsi="Times New Roman" w:cs="Times New Roman"/>
            <w:sz w:val="24"/>
            <w:szCs w:val="24"/>
          </w:rPr>
          <w:t>Florianne.Tschudi-Monnet@unil.ch</w:t>
        </w:r>
      </w:hyperlink>
      <w:r w:rsidRPr="005B77BE">
        <w:rPr>
          <w:rFonts w:ascii="Times New Roman" w:hAnsi="Times New Roman" w:cs="Times New Roman"/>
          <w:sz w:val="24"/>
          <w:szCs w:val="24"/>
        </w:rPr>
        <w:t xml:space="preserve">), Marie-Gabrielle, Carolina </w:t>
      </w:r>
      <w:proofErr w:type="spellStart"/>
      <w:r w:rsidRPr="005B77BE">
        <w:rPr>
          <w:rFonts w:ascii="Times New Roman" w:hAnsi="Times New Roman" w:cs="Times New Roman"/>
          <w:sz w:val="24"/>
          <w:szCs w:val="24"/>
        </w:rPr>
        <w:t>Nunes</w:t>
      </w:r>
      <w:proofErr w:type="spellEnd"/>
      <w:r w:rsidRPr="005B77BE">
        <w:rPr>
          <w:rFonts w:ascii="Times New Roman" w:hAnsi="Times New Roman" w:cs="Times New Roman"/>
          <w:sz w:val="24"/>
          <w:szCs w:val="24"/>
        </w:rPr>
        <w:t xml:space="preserve">, Jenny </w:t>
      </w:r>
      <w:proofErr w:type="spellStart"/>
      <w:r w:rsidRPr="005B77BE">
        <w:rPr>
          <w:rFonts w:ascii="Times New Roman" w:hAnsi="Times New Roman" w:cs="Times New Roman"/>
          <w:sz w:val="24"/>
          <w:szCs w:val="24"/>
        </w:rPr>
        <w:t>Sandström</w:t>
      </w:r>
      <w:proofErr w:type="spellEnd"/>
      <w:r w:rsidRPr="005B77BE">
        <w:rPr>
          <w:rFonts w:ascii="Times New Roman" w:hAnsi="Times New Roman" w:cs="Times New Roman"/>
          <w:sz w:val="24"/>
          <w:szCs w:val="24"/>
        </w:rPr>
        <w:t xml:space="preserve">, Rex FitzGerald, Michael </w:t>
      </w:r>
      <w:proofErr w:type="spellStart"/>
      <w:r w:rsidRPr="005B77BE">
        <w:rPr>
          <w:rFonts w:ascii="Times New Roman" w:hAnsi="Times New Roman" w:cs="Times New Roman"/>
          <w:sz w:val="24"/>
          <w:szCs w:val="24"/>
        </w:rPr>
        <w:t>Aschner</w:t>
      </w:r>
      <w:proofErr w:type="spellEnd"/>
      <w:r w:rsidRPr="005B77BE">
        <w:rPr>
          <w:rFonts w:ascii="Times New Roman" w:hAnsi="Times New Roman" w:cs="Times New Roman"/>
          <w:sz w:val="24"/>
          <w:szCs w:val="24"/>
        </w:rPr>
        <w:t>, Joao Rocha</w:t>
      </w:r>
    </w:p>
    <w:p w14:paraId="7FD24D79" w14:textId="77777777" w:rsidR="001150B7" w:rsidRPr="005B77BE" w:rsidRDefault="001150B7" w:rsidP="001150B7">
      <w:pPr>
        <w:numPr>
          <w:ilvl w:val="0"/>
          <w:numId w:val="1"/>
        </w:numPr>
        <w:spacing w:before="100" w:beforeAutospacing="1" w:after="100" w:afterAutospacing="1" w:line="240" w:lineRule="auto"/>
        <w:rPr>
          <w:rFonts w:ascii="Times New Roman" w:hAnsi="Times New Roman" w:cs="Times New Roman"/>
          <w:sz w:val="24"/>
          <w:szCs w:val="24"/>
        </w:rPr>
      </w:pPr>
      <w:r w:rsidRPr="005B77BE">
        <w:rPr>
          <w:rFonts w:ascii="Times New Roman" w:hAnsi="Times New Roman" w:cs="Times New Roman"/>
          <w:sz w:val="24"/>
          <w:szCs w:val="24"/>
        </w:rPr>
        <w:t xml:space="preserve">Associated wiki page: </w:t>
      </w:r>
      <w:hyperlink r:id="rId8" w:history="1">
        <w:r w:rsidRPr="005B77BE">
          <w:rPr>
            <w:rStyle w:val="Lienhypertexte"/>
            <w:rFonts w:ascii="Times New Roman" w:hAnsi="Times New Roman" w:cs="Times New Roman"/>
            <w:sz w:val="24"/>
            <w:szCs w:val="24"/>
          </w:rPr>
          <w:t>https://aopwiki.org/aops/17</w:t>
        </w:r>
      </w:hyperlink>
      <w:r w:rsidRPr="005B77BE">
        <w:rPr>
          <w:rFonts w:ascii="Times New Roman" w:hAnsi="Times New Roman" w:cs="Times New Roman"/>
          <w:sz w:val="24"/>
          <w:szCs w:val="24"/>
        </w:rPr>
        <w:t xml:space="preserve">  </w:t>
      </w:r>
    </w:p>
    <w:p w14:paraId="41F30D13" w14:textId="77777777" w:rsidR="001150B7" w:rsidRPr="005B77BE" w:rsidRDefault="005A55C7" w:rsidP="001150B7">
      <w:pPr>
        <w:spacing w:after="0"/>
      </w:pPr>
      <w:r>
        <w:rPr>
          <w:noProof/>
        </w:rPr>
        <w:pict w14:anchorId="17F8C023">
          <v:rect id="_x0000_i1025" alt="" style="width:.05pt;height:.05pt;mso-width-percent:0;mso-height-percent:0;mso-width-percent:0;mso-height-percent:0" o:hralign="center" o:hrstd="t" o:hr="t" fillcolor="#a0a0a0" stroked="f"/>
        </w:pict>
      </w:r>
    </w:p>
    <w:p w14:paraId="24495DF5" w14:textId="77777777" w:rsidR="001150B7" w:rsidRPr="005B77BE" w:rsidRDefault="001150B7" w:rsidP="001150B7">
      <w:pPr>
        <w:pStyle w:val="Titre2"/>
        <w:rPr>
          <w:rFonts w:ascii="Times New Roman" w:hAnsi="Times New Roman" w:cs="Times New Roman"/>
          <w:sz w:val="28"/>
          <w:szCs w:val="28"/>
        </w:rPr>
      </w:pPr>
      <w:r w:rsidRPr="005B77BE">
        <w:rPr>
          <w:rStyle w:val="mw-headline"/>
          <w:rFonts w:ascii="Times New Roman" w:hAnsi="Times New Roman" w:cs="Times New Roman"/>
          <w:sz w:val="28"/>
          <w:szCs w:val="28"/>
        </w:rPr>
        <w:t>Reviewers</w:t>
      </w:r>
    </w:p>
    <w:p w14:paraId="2DA6417E" w14:textId="77777777" w:rsidR="001150B7" w:rsidRPr="005B77BE" w:rsidRDefault="001150B7" w:rsidP="001150B7">
      <w:pPr>
        <w:spacing w:after="0"/>
        <w:rPr>
          <w:rFonts w:ascii="Times New Roman" w:hAnsi="Times New Roman" w:cs="Times New Roman"/>
          <w:sz w:val="24"/>
          <w:szCs w:val="24"/>
        </w:rPr>
      </w:pPr>
      <w:r w:rsidRPr="005B77BE">
        <w:rPr>
          <w:rFonts w:ascii="Times New Roman" w:hAnsi="Times New Roman" w:cs="Times New Roman"/>
          <w:b/>
          <w:bCs/>
          <w:sz w:val="24"/>
          <w:szCs w:val="24"/>
        </w:rPr>
        <w:t>Primary Reviewer (PR):</w:t>
      </w:r>
      <w:r w:rsidRPr="005B77BE">
        <w:rPr>
          <w:rFonts w:ascii="Times New Roman" w:hAnsi="Times New Roman" w:cs="Times New Roman"/>
          <w:sz w:val="24"/>
          <w:szCs w:val="24"/>
        </w:rPr>
        <w:t xml:space="preserve"> Name:</w:t>
      </w:r>
      <w:r w:rsidRPr="005B77BE">
        <w:t xml:space="preserve"> </w:t>
      </w:r>
      <w:r w:rsidRPr="005B77BE">
        <w:rPr>
          <w:rFonts w:ascii="Times New Roman" w:hAnsi="Times New Roman" w:cs="Times New Roman"/>
          <w:sz w:val="24"/>
          <w:szCs w:val="24"/>
        </w:rPr>
        <w:t xml:space="preserve">Sabina Halappanavar; OECD Country/Org.: Canada; </w:t>
      </w:r>
    </w:p>
    <w:p w14:paraId="5E2B4F2C" w14:textId="77777777" w:rsidR="001150B7" w:rsidRPr="005B77BE" w:rsidRDefault="001150B7" w:rsidP="001150B7">
      <w:pPr>
        <w:spacing w:after="120"/>
        <w:rPr>
          <w:rFonts w:ascii="Times New Roman" w:hAnsi="Times New Roman" w:cs="Times New Roman"/>
          <w:sz w:val="24"/>
          <w:szCs w:val="24"/>
        </w:rPr>
      </w:pPr>
      <w:r w:rsidRPr="005B77BE">
        <w:rPr>
          <w:rFonts w:ascii="Times New Roman" w:hAnsi="Times New Roman" w:cs="Times New Roman"/>
          <w:sz w:val="24"/>
          <w:szCs w:val="24"/>
        </w:rPr>
        <w:t xml:space="preserve">Email: </w:t>
      </w:r>
      <w:hyperlink r:id="rId9" w:history="1">
        <w:r w:rsidRPr="005B77BE">
          <w:rPr>
            <w:rStyle w:val="Lienhypertexte"/>
            <w:rFonts w:ascii="Times New Roman" w:hAnsi="Times New Roman" w:cs="Times New Roman"/>
            <w:sz w:val="24"/>
            <w:szCs w:val="24"/>
          </w:rPr>
          <w:t>sabina.halappanavar@canada.ca</w:t>
        </w:r>
      </w:hyperlink>
      <w:r w:rsidRPr="005B77BE">
        <w:rPr>
          <w:rFonts w:ascii="Times New Roman" w:hAnsi="Times New Roman" w:cs="Times New Roman"/>
          <w:sz w:val="24"/>
          <w:szCs w:val="24"/>
        </w:rPr>
        <w:t xml:space="preserve"> </w:t>
      </w:r>
    </w:p>
    <w:p w14:paraId="3E892101" w14:textId="77777777" w:rsidR="001150B7" w:rsidRPr="005B77BE" w:rsidRDefault="001150B7" w:rsidP="001150B7">
      <w:pPr>
        <w:spacing w:after="0"/>
        <w:rPr>
          <w:rFonts w:ascii="Times New Roman" w:hAnsi="Times New Roman" w:cs="Times New Roman"/>
          <w:sz w:val="24"/>
          <w:szCs w:val="24"/>
        </w:rPr>
      </w:pPr>
      <w:r w:rsidRPr="005B77BE">
        <w:rPr>
          <w:rFonts w:ascii="Times New Roman" w:hAnsi="Times New Roman" w:cs="Times New Roman"/>
          <w:b/>
          <w:bCs/>
          <w:sz w:val="24"/>
          <w:szCs w:val="24"/>
        </w:rPr>
        <w:t>Secondary reviewer 1 (SR1)</w:t>
      </w:r>
      <w:r w:rsidRPr="005B77BE">
        <w:rPr>
          <w:rFonts w:ascii="Times New Roman" w:hAnsi="Times New Roman" w:cs="Times New Roman"/>
          <w:sz w:val="24"/>
          <w:szCs w:val="24"/>
        </w:rPr>
        <w:t xml:space="preserve"> Name: </w:t>
      </w:r>
      <w:r w:rsidRPr="005B77BE">
        <w:rPr>
          <w:rFonts w:ascii="Times New Roman" w:eastAsia="Times New Roman" w:hAnsi="Times New Roman" w:cs="Times New Roman"/>
          <w:color w:val="000000"/>
          <w:sz w:val="24"/>
          <w:szCs w:val="24"/>
        </w:rPr>
        <w:t xml:space="preserve">Mirjam Luijten; </w:t>
      </w:r>
      <w:r w:rsidRPr="005B77BE">
        <w:rPr>
          <w:rFonts w:ascii="Times New Roman" w:hAnsi="Times New Roman" w:cs="Times New Roman"/>
          <w:sz w:val="24"/>
          <w:szCs w:val="24"/>
        </w:rPr>
        <w:t xml:space="preserve"> OECD Country/Org.: Netherlands; </w:t>
      </w:r>
    </w:p>
    <w:p w14:paraId="2DC3EAEC" w14:textId="77777777" w:rsidR="001150B7" w:rsidRPr="005B77BE" w:rsidRDefault="001150B7" w:rsidP="001150B7">
      <w:pPr>
        <w:rPr>
          <w:rFonts w:ascii="Times New Roman" w:hAnsi="Times New Roman" w:cs="Times New Roman"/>
          <w:sz w:val="24"/>
          <w:szCs w:val="24"/>
        </w:rPr>
      </w:pPr>
      <w:r w:rsidRPr="005B77BE">
        <w:rPr>
          <w:rFonts w:ascii="Times New Roman" w:hAnsi="Times New Roman" w:cs="Times New Roman"/>
          <w:sz w:val="24"/>
          <w:szCs w:val="24"/>
        </w:rPr>
        <w:t xml:space="preserve">Email: </w:t>
      </w:r>
      <w:hyperlink r:id="rId10" w:history="1">
        <w:r w:rsidRPr="005B77BE">
          <w:rPr>
            <w:rStyle w:val="Lienhypertexte"/>
            <w:rFonts w:ascii="Times New Roman" w:eastAsia="Times New Roman" w:hAnsi="Times New Roman" w:cs="Times New Roman"/>
            <w:sz w:val="24"/>
            <w:szCs w:val="24"/>
          </w:rPr>
          <w:t>mirjam.luijten@rivm.nl</w:t>
        </w:r>
      </w:hyperlink>
      <w:r w:rsidRPr="005B77BE">
        <w:rPr>
          <w:rFonts w:ascii="Times New Roman" w:eastAsia="Times New Roman" w:hAnsi="Times New Roman" w:cs="Times New Roman"/>
          <w:color w:val="000000"/>
          <w:sz w:val="24"/>
          <w:szCs w:val="24"/>
        </w:rPr>
        <w:t xml:space="preserve"> </w:t>
      </w:r>
    </w:p>
    <w:p w14:paraId="5018251E" w14:textId="77777777" w:rsidR="001150B7" w:rsidRPr="005B77BE" w:rsidRDefault="001150B7" w:rsidP="001150B7">
      <w:pPr>
        <w:spacing w:after="0"/>
        <w:rPr>
          <w:rFonts w:ascii="Times New Roman" w:hAnsi="Times New Roman" w:cs="Times New Roman"/>
          <w:sz w:val="24"/>
          <w:szCs w:val="24"/>
        </w:rPr>
      </w:pPr>
      <w:r w:rsidRPr="005B77BE">
        <w:rPr>
          <w:rFonts w:ascii="Times New Roman" w:hAnsi="Times New Roman" w:cs="Times New Roman"/>
          <w:b/>
          <w:bCs/>
          <w:sz w:val="24"/>
          <w:szCs w:val="24"/>
        </w:rPr>
        <w:t>Secondary reviewer 2 (SR2)</w:t>
      </w:r>
      <w:r w:rsidRPr="005B77BE">
        <w:rPr>
          <w:rFonts w:ascii="Times New Roman" w:hAnsi="Times New Roman" w:cs="Times New Roman"/>
          <w:sz w:val="24"/>
          <w:szCs w:val="24"/>
        </w:rPr>
        <w:t xml:space="preserve"> Name:</w:t>
      </w:r>
      <w:r w:rsidRPr="005B77BE">
        <w:rPr>
          <w:rFonts w:ascii="Times New Roman" w:hAnsi="Times New Roman" w:cs="Times New Roman"/>
          <w:color w:val="000000"/>
          <w:sz w:val="24"/>
          <w:szCs w:val="24"/>
        </w:rPr>
        <w:t xml:space="preserve"> </w:t>
      </w:r>
      <w:r w:rsidRPr="005B77BE">
        <w:rPr>
          <w:rFonts w:ascii="Times New Roman" w:eastAsia="Times New Roman" w:hAnsi="Times New Roman" w:cs="Times New Roman"/>
          <w:color w:val="000000"/>
          <w:sz w:val="24"/>
          <w:szCs w:val="24"/>
        </w:rPr>
        <w:t xml:space="preserve">Kevin Crofton; </w:t>
      </w:r>
      <w:r w:rsidRPr="005B77BE">
        <w:rPr>
          <w:rFonts w:ascii="Times New Roman" w:hAnsi="Times New Roman" w:cs="Times New Roman"/>
          <w:sz w:val="24"/>
          <w:szCs w:val="24"/>
        </w:rPr>
        <w:t xml:space="preserve"> OECD Country/Org.: United States; </w:t>
      </w:r>
    </w:p>
    <w:p w14:paraId="4954D161" w14:textId="77777777" w:rsidR="001150B7" w:rsidRPr="005B77BE" w:rsidRDefault="001150B7" w:rsidP="001150B7">
      <w:pPr>
        <w:rPr>
          <w:rFonts w:ascii="Times New Roman" w:hAnsi="Times New Roman" w:cs="Times New Roman"/>
          <w:sz w:val="24"/>
          <w:szCs w:val="24"/>
        </w:rPr>
      </w:pPr>
      <w:r w:rsidRPr="005B77BE">
        <w:rPr>
          <w:rFonts w:ascii="Times New Roman" w:hAnsi="Times New Roman" w:cs="Times New Roman"/>
          <w:sz w:val="24"/>
          <w:szCs w:val="24"/>
        </w:rPr>
        <w:t xml:space="preserve">Email: </w:t>
      </w:r>
      <w:hyperlink r:id="rId11" w:history="1">
        <w:r w:rsidRPr="005B77BE">
          <w:rPr>
            <w:rStyle w:val="Lienhypertexte"/>
            <w:rFonts w:ascii="Times New Roman" w:eastAsia="Times New Roman" w:hAnsi="Times New Roman" w:cs="Times New Roman"/>
            <w:sz w:val="24"/>
            <w:szCs w:val="24"/>
          </w:rPr>
          <w:t>Crofton.Kevin@epa.gov</w:t>
        </w:r>
      </w:hyperlink>
      <w:r w:rsidRPr="005B77BE">
        <w:rPr>
          <w:rFonts w:ascii="Times New Roman" w:eastAsia="Times New Roman" w:hAnsi="Times New Roman" w:cs="Times New Roman"/>
          <w:color w:val="000000"/>
          <w:sz w:val="24"/>
          <w:szCs w:val="24"/>
        </w:rPr>
        <w:t xml:space="preserve"> </w:t>
      </w:r>
      <w:r w:rsidRPr="005B77BE">
        <w:rPr>
          <w:rFonts w:ascii="Times New Roman" w:hAnsi="Times New Roman" w:cs="Times New Roman"/>
          <w:sz w:val="24"/>
          <w:szCs w:val="24"/>
        </w:rPr>
        <w:t xml:space="preserve"> </w:t>
      </w:r>
    </w:p>
    <w:p w14:paraId="55F15C24" w14:textId="77777777" w:rsidR="001150B7" w:rsidRPr="005B77BE" w:rsidRDefault="001150B7" w:rsidP="001150B7">
      <w:pPr>
        <w:pStyle w:val="Titre4"/>
      </w:pPr>
      <w:r w:rsidRPr="005B77BE">
        <w:rPr>
          <w:rStyle w:val="mw-headline"/>
        </w:rPr>
        <w:t>Date review completed:</w:t>
      </w:r>
      <w:r w:rsidR="00371703">
        <w:rPr>
          <w:rStyle w:val="mw-headline"/>
        </w:rPr>
        <w:t xml:space="preserve"> </w:t>
      </w:r>
      <w:r w:rsidR="00371703" w:rsidRPr="00371703">
        <w:rPr>
          <w:rStyle w:val="mw-headline"/>
          <w:b w:val="0"/>
        </w:rPr>
        <w:t>13 April 2018</w:t>
      </w:r>
      <w:r w:rsidR="00032658">
        <w:rPr>
          <w:rStyle w:val="mw-headline"/>
          <w:b w:val="0"/>
        </w:rPr>
        <w:t xml:space="preserve"> </w:t>
      </w:r>
      <w:r w:rsidR="00032658" w:rsidRPr="00032658">
        <w:rPr>
          <w:rStyle w:val="mw-headline"/>
          <w:b w:val="0"/>
          <w:i/>
        </w:rPr>
        <w:t>(updated 9 May)</w:t>
      </w:r>
    </w:p>
    <w:p w14:paraId="2768AC1E" w14:textId="77777777" w:rsidR="001150B7" w:rsidRPr="005B77BE" w:rsidRDefault="005A55C7" w:rsidP="001150B7">
      <w:r>
        <w:rPr>
          <w:noProof/>
        </w:rPr>
        <w:pict w14:anchorId="6A9A26B4">
          <v:rect id="_x0000_i1026" alt="" style="width:.05pt;height:.05pt;mso-width-percent:0;mso-height-percent:0;mso-width-percent:0;mso-height-percent:0" o:hralign="center" o:hrstd="t" o:hr="t" fillcolor="#a0a0a0" stroked="f"/>
        </w:pict>
      </w:r>
    </w:p>
    <w:p w14:paraId="759FC8F9" w14:textId="77777777" w:rsidR="001150B7" w:rsidRPr="005B77BE" w:rsidRDefault="001150B7" w:rsidP="001150B7">
      <w:pPr>
        <w:pStyle w:val="Titre2"/>
        <w:rPr>
          <w:rFonts w:ascii="Times New Roman" w:hAnsi="Times New Roman" w:cs="Times New Roman"/>
          <w:sz w:val="28"/>
          <w:szCs w:val="28"/>
        </w:rPr>
      </w:pPr>
      <w:r w:rsidRPr="005B77BE">
        <w:rPr>
          <w:rStyle w:val="mw-headline"/>
          <w:rFonts w:ascii="Times New Roman" w:hAnsi="Times New Roman" w:cs="Times New Roman"/>
          <w:sz w:val="28"/>
          <w:szCs w:val="28"/>
        </w:rPr>
        <w:t>Review</w:t>
      </w:r>
    </w:p>
    <w:p w14:paraId="0DEDDCA4"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1:</w:t>
      </w:r>
    </w:p>
    <w:tbl>
      <w:tblPr>
        <w:tblStyle w:val="Grille"/>
        <w:tblW w:w="0" w:type="auto"/>
        <w:tblLook w:val="04A0" w:firstRow="1" w:lastRow="0" w:firstColumn="1" w:lastColumn="0" w:noHBand="0" w:noVBand="1"/>
      </w:tblPr>
      <w:tblGrid>
        <w:gridCol w:w="9242"/>
      </w:tblGrid>
      <w:tr w:rsidR="001150B7" w:rsidRPr="005B77BE" w14:paraId="5499FBDE" w14:textId="77777777" w:rsidTr="00A5010F">
        <w:tc>
          <w:tcPr>
            <w:tcW w:w="9242" w:type="dxa"/>
          </w:tcPr>
          <w:p w14:paraId="79362D82"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AOP identifier/Title</w:t>
            </w:r>
          </w:p>
          <w:p w14:paraId="2E7CBB54"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Does the name of the AOP follow the right convention (MIE or first KE leading to AO)?</w:t>
            </w:r>
            <w:r w:rsidRPr="005B77BE">
              <w:rPr>
                <w:rFonts w:ascii="Times New Roman" w:eastAsia="Times New Roman" w:hAnsi="Times New Roman" w:cs="Times New Roman"/>
                <w:sz w:val="24"/>
                <w:szCs w:val="24"/>
                <w:lang w:val="en-US" w:eastAsia="en-GB"/>
              </w:rPr>
              <w:t xml:space="preserve"> </w:t>
            </w:r>
          </w:p>
          <w:p w14:paraId="022B5CF6" w14:textId="77777777" w:rsidR="001150B7" w:rsidRPr="005B77BE" w:rsidRDefault="001150B7" w:rsidP="00A5010F">
            <w:pPr>
              <w:spacing w:before="100" w:beforeAutospacing="1" w:after="100" w:afterAutospacing="1"/>
              <w:outlineLvl w:val="2"/>
              <w:rPr>
                <w:rFonts w:ascii="Times New Roman" w:eastAsia="Times New Roman" w:hAnsi="Times New Roman" w:cs="Times New Roman"/>
                <w:b/>
                <w:bCs/>
                <w:sz w:val="27"/>
                <w:szCs w:val="27"/>
                <w:lang w:val="en-US" w:eastAsia="en-GB"/>
              </w:rPr>
            </w:pPr>
            <w:r w:rsidRPr="005B77BE">
              <w:rPr>
                <w:rFonts w:ascii="Times New Roman" w:eastAsia="Times New Roman" w:hAnsi="Times New Roman" w:cs="Times New Roman"/>
                <w:i/>
                <w:iCs/>
                <w:sz w:val="24"/>
                <w:szCs w:val="24"/>
                <w:lang w:val="en-US" w:eastAsia="en-GB"/>
              </w:rPr>
              <w:t>Does the name of the AOP reflect its content/domain?</w:t>
            </w:r>
          </w:p>
        </w:tc>
      </w:tr>
    </w:tbl>
    <w:p w14:paraId="32605DD3"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2F38BB66" w14:textId="77777777" w:rsidTr="00A5010F">
        <w:tc>
          <w:tcPr>
            <w:tcW w:w="9242" w:type="dxa"/>
          </w:tcPr>
          <w:p w14:paraId="35FC40E5"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2952517B" w14:textId="77777777" w:rsidR="001150B7" w:rsidRDefault="001150B7"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
                <w:bCs/>
                <w:sz w:val="24"/>
                <w:szCs w:val="24"/>
                <w:lang w:val="en-US" w:eastAsia="en-GB"/>
              </w:rPr>
              <w:t>PR:</w:t>
            </w:r>
            <w:r w:rsidR="00F06076">
              <w:rPr>
                <w:rFonts w:ascii="Times New Roman" w:eastAsia="Times New Roman" w:hAnsi="Times New Roman" w:cs="Times New Roman"/>
                <w:b/>
                <w:bCs/>
                <w:sz w:val="24"/>
                <w:szCs w:val="24"/>
                <w:lang w:val="en-US" w:eastAsia="en-GB"/>
              </w:rPr>
              <w:t xml:space="preserve"> </w:t>
            </w:r>
            <w:r w:rsidR="00F06076" w:rsidRPr="00F06076">
              <w:rPr>
                <w:rFonts w:ascii="Times New Roman" w:eastAsia="Times New Roman" w:hAnsi="Times New Roman" w:cs="Times New Roman"/>
                <w:bCs/>
                <w:sz w:val="24"/>
                <w:szCs w:val="24"/>
                <w:lang w:val="en-US" w:eastAsia="en-GB"/>
              </w:rPr>
              <w:t>Yes the AOP follows the right convention; however,</w:t>
            </w:r>
            <w:r w:rsidR="00F06076">
              <w:rPr>
                <w:rFonts w:ascii="Times New Roman" w:eastAsia="Times New Roman" w:hAnsi="Times New Roman" w:cs="Times New Roman"/>
                <w:b/>
                <w:bCs/>
                <w:sz w:val="24"/>
                <w:szCs w:val="24"/>
                <w:lang w:val="en-US" w:eastAsia="en-GB"/>
              </w:rPr>
              <w:t xml:space="preserve"> </w:t>
            </w:r>
            <w:r w:rsidR="00F06076" w:rsidRPr="00F06076">
              <w:rPr>
                <w:rFonts w:ascii="Times New Roman" w:eastAsia="Times New Roman" w:hAnsi="Times New Roman" w:cs="Times New Roman"/>
                <w:bCs/>
                <w:sz w:val="24"/>
                <w:szCs w:val="24"/>
                <w:lang w:val="en-US" w:eastAsia="en-GB"/>
              </w:rPr>
              <w:t>the introduction of associative KEs of neuro</w:t>
            </w:r>
            <w:r w:rsidR="00F06076">
              <w:rPr>
                <w:rFonts w:ascii="Times New Roman" w:eastAsia="Times New Roman" w:hAnsi="Times New Roman" w:cs="Times New Roman"/>
                <w:bCs/>
                <w:sz w:val="24"/>
                <w:szCs w:val="24"/>
                <w:lang w:val="en-US" w:eastAsia="en-GB"/>
              </w:rPr>
              <w:t xml:space="preserve"> </w:t>
            </w:r>
            <w:r w:rsidR="00F06076" w:rsidRPr="00F06076">
              <w:rPr>
                <w:rFonts w:ascii="Times New Roman" w:eastAsia="Times New Roman" w:hAnsi="Times New Roman" w:cs="Times New Roman"/>
                <w:bCs/>
                <w:sz w:val="24"/>
                <w:szCs w:val="24"/>
                <w:lang w:val="en-US" w:eastAsia="en-GB"/>
              </w:rPr>
              <w:t>inflammation</w:t>
            </w:r>
            <w:r w:rsidR="00F06076" w:rsidRPr="00F06076">
              <w:rPr>
                <w:rFonts w:ascii="Times New Roman" w:eastAsia="Times New Roman" w:hAnsi="Times New Roman" w:cs="Times New Roman"/>
                <w:b/>
                <w:bCs/>
                <w:sz w:val="24"/>
                <w:szCs w:val="24"/>
                <w:lang w:val="en-US" w:eastAsia="en-GB"/>
              </w:rPr>
              <w:t xml:space="preserve"> </w:t>
            </w:r>
            <w:r w:rsidR="00F06076" w:rsidRPr="00F06076">
              <w:rPr>
                <w:rFonts w:ascii="Times New Roman" w:eastAsia="Times New Roman" w:hAnsi="Times New Roman" w:cs="Times New Roman"/>
                <w:bCs/>
                <w:sz w:val="24"/>
                <w:szCs w:val="24"/>
                <w:lang w:val="en-US" w:eastAsia="en-GB"/>
              </w:rPr>
              <w:t>is abrupt and does not</w:t>
            </w:r>
            <w:r w:rsidR="00F06076">
              <w:rPr>
                <w:rFonts w:ascii="Times New Roman" w:eastAsia="Times New Roman" w:hAnsi="Times New Roman" w:cs="Times New Roman"/>
                <w:b/>
                <w:bCs/>
                <w:sz w:val="24"/>
                <w:szCs w:val="24"/>
                <w:lang w:val="en-US" w:eastAsia="en-GB"/>
              </w:rPr>
              <w:t xml:space="preserve"> </w:t>
            </w:r>
            <w:r w:rsidR="00F06076" w:rsidRPr="00F06076">
              <w:rPr>
                <w:rFonts w:ascii="Times New Roman" w:eastAsia="Times New Roman" w:hAnsi="Times New Roman" w:cs="Times New Roman"/>
                <w:bCs/>
                <w:sz w:val="24"/>
                <w:szCs w:val="24"/>
                <w:lang w:val="en-US" w:eastAsia="en-GB"/>
              </w:rPr>
              <w:t>follow the norms of the AOP convention.</w:t>
            </w:r>
            <w:r w:rsidR="0026672D">
              <w:rPr>
                <w:rFonts w:ascii="Times New Roman" w:eastAsia="Times New Roman" w:hAnsi="Times New Roman" w:cs="Times New Roman"/>
                <w:bCs/>
                <w:sz w:val="24"/>
                <w:szCs w:val="24"/>
                <w:lang w:val="en-US" w:eastAsia="en-GB"/>
              </w:rPr>
              <w:t xml:space="preserve"> Considering their relevance to the overall AO and need to include them as associative KEs, </w:t>
            </w:r>
            <w:r w:rsidR="00DE34CB">
              <w:rPr>
                <w:rFonts w:ascii="Times New Roman" w:eastAsia="Times New Roman" w:hAnsi="Times New Roman" w:cs="Times New Roman"/>
                <w:bCs/>
                <w:sz w:val="24"/>
                <w:szCs w:val="24"/>
                <w:lang w:val="en-US" w:eastAsia="en-GB"/>
              </w:rPr>
              <w:t xml:space="preserve">further discussion is needed </w:t>
            </w:r>
            <w:r w:rsidR="00E67C39">
              <w:rPr>
                <w:rFonts w:ascii="Times New Roman" w:eastAsia="Times New Roman" w:hAnsi="Times New Roman" w:cs="Times New Roman"/>
                <w:bCs/>
                <w:sz w:val="24"/>
                <w:szCs w:val="24"/>
                <w:lang w:val="en-US" w:eastAsia="en-GB"/>
              </w:rPr>
              <w:t>with the larger group at the EAGMS committee meeting on how to capture the associative events and the levels of details to be included in the main text.</w:t>
            </w:r>
          </w:p>
          <w:p w14:paraId="560CAFAD" w14:textId="77777777" w:rsidR="007579C4" w:rsidRPr="00F06076" w:rsidRDefault="007579C4"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The name of the AOP does reflect the content; however review comments of SR2 have to be </w:t>
            </w:r>
            <w:r>
              <w:rPr>
                <w:rFonts w:ascii="Times New Roman" w:eastAsia="Times New Roman" w:hAnsi="Times New Roman" w:cs="Times New Roman"/>
                <w:bCs/>
                <w:sz w:val="24"/>
                <w:szCs w:val="24"/>
                <w:lang w:val="en-US" w:eastAsia="en-GB"/>
              </w:rPr>
              <w:lastRenderedPageBreak/>
              <w:t>considered.</w:t>
            </w:r>
          </w:p>
          <w:p w14:paraId="3FBC7170"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p w14:paraId="3B58BD9D" w14:textId="77777777" w:rsidR="007D56C9" w:rsidRDefault="001150B7" w:rsidP="007D56C9">
            <w:pPr>
              <w:spacing w:before="100" w:beforeAutospacing="1" w:after="100" w:afterAutospacing="1"/>
              <w:outlineLvl w:val="3"/>
              <w:rPr>
                <w:rFonts w:ascii="Times New Roman" w:hAnsi="Times New Roman"/>
                <w:bCs/>
                <w:sz w:val="24"/>
                <w:szCs w:val="24"/>
                <w:lang w:val="en-US"/>
              </w:rPr>
            </w:pPr>
            <w:r w:rsidRPr="005B77BE">
              <w:rPr>
                <w:rFonts w:ascii="Times New Roman" w:eastAsia="Times New Roman" w:hAnsi="Times New Roman" w:cs="Times New Roman"/>
                <w:b/>
                <w:bCs/>
                <w:sz w:val="24"/>
                <w:szCs w:val="24"/>
                <w:lang w:val="en-US" w:eastAsia="en-GB"/>
              </w:rPr>
              <w:t>SR1:</w:t>
            </w:r>
            <w:r w:rsidR="007D56C9">
              <w:rPr>
                <w:rFonts w:ascii="Times New Roman" w:eastAsia="Times New Roman" w:hAnsi="Times New Roman" w:cs="Times New Roman"/>
                <w:b/>
                <w:bCs/>
                <w:sz w:val="24"/>
                <w:szCs w:val="24"/>
                <w:lang w:val="en-US" w:eastAsia="en-GB"/>
              </w:rPr>
              <w:t xml:space="preserve"> </w:t>
            </w:r>
            <w:r w:rsidR="007D56C9">
              <w:rPr>
                <w:rFonts w:ascii="Times New Roman" w:hAnsi="Times New Roman"/>
                <w:bCs/>
                <w:sz w:val="24"/>
                <w:szCs w:val="24"/>
                <w:lang w:val="en-US"/>
              </w:rPr>
              <w:t xml:space="preserve">The name of the AOP follows the correct convention. However, the description of the MIE is too complex and not specific enough (does this apply to ALL thiol- and seleno- proteins?); the authors should reconsider this. Terminology related to the MIE could be more consistent throughout the AOP. For the AO the same terminology is used as for other AOPS, e.g. AOPs 13 and 48 (both TFHA/WNT endorsed). </w:t>
            </w:r>
          </w:p>
          <w:p w14:paraId="566F0767" w14:textId="77777777" w:rsidR="007D56C9" w:rsidRDefault="007D56C9" w:rsidP="007D56C9">
            <w:pPr>
              <w:spacing w:before="100" w:beforeAutospacing="1" w:after="100" w:afterAutospacing="1"/>
              <w:outlineLvl w:val="3"/>
              <w:rPr>
                <w:rFonts w:ascii="Times New Roman" w:hAnsi="Times New Roman"/>
                <w:bCs/>
                <w:sz w:val="24"/>
                <w:szCs w:val="24"/>
                <w:lang w:val="en-US"/>
              </w:rPr>
            </w:pPr>
            <w:r>
              <w:rPr>
                <w:rFonts w:ascii="Times New Roman" w:hAnsi="Times New Roman"/>
                <w:bCs/>
                <w:sz w:val="24"/>
                <w:szCs w:val="24"/>
                <w:lang w:val="en-US"/>
              </w:rPr>
              <w:t xml:space="preserve">The title (both the long and the short version) and the rest of the AOP description should be better harmonized: the authors do not make a clear choice whether or not the AOP is focused on the developmental life stages. Futhermore, impairment of learning and memory is not the same as autism spectrum disorder. </w:t>
            </w:r>
          </w:p>
          <w:p w14:paraId="7C7BCC50"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SR2:  </w:t>
            </w:r>
            <w:r w:rsidRPr="005B77BE">
              <w:rPr>
                <w:rFonts w:ascii="Times New Roman" w:eastAsia="Times New Roman" w:hAnsi="Times New Roman" w:cs="Times New Roman"/>
                <w:bCs/>
                <w:sz w:val="24"/>
                <w:szCs w:val="24"/>
                <w:lang w:val="en-US" w:eastAsia="en-GB"/>
              </w:rPr>
              <w:t xml:space="preserve">The response to this is NO.  A serious issue with this AOP is that the title </w:t>
            </w:r>
            <w:r w:rsidR="00C72055" w:rsidRPr="005B77BE">
              <w:rPr>
                <w:rFonts w:ascii="Times New Roman" w:eastAsia="Times New Roman" w:hAnsi="Times New Roman" w:cs="Times New Roman"/>
                <w:bCs/>
                <w:sz w:val="24"/>
                <w:szCs w:val="24"/>
                <w:lang w:val="en-US" w:eastAsia="en-GB"/>
              </w:rPr>
              <w:t>refers</w:t>
            </w:r>
            <w:r w:rsidRPr="005B77BE">
              <w:rPr>
                <w:rFonts w:ascii="Times New Roman" w:eastAsia="Times New Roman" w:hAnsi="Times New Roman" w:cs="Times New Roman"/>
                <w:bCs/>
                <w:sz w:val="24"/>
                <w:szCs w:val="24"/>
                <w:lang w:val="en-US" w:eastAsia="en-GB"/>
              </w:rPr>
              <w:t xml:space="preserve"> to a VERY large group of heterogenous proteins under the </w:t>
            </w:r>
            <w:r w:rsidR="00C72055" w:rsidRPr="005B77BE">
              <w:rPr>
                <w:rFonts w:ascii="Times New Roman" w:eastAsia="Times New Roman" w:hAnsi="Times New Roman" w:cs="Times New Roman"/>
                <w:bCs/>
                <w:sz w:val="24"/>
                <w:szCs w:val="24"/>
                <w:lang w:val="en-US" w:eastAsia="en-GB"/>
              </w:rPr>
              <w:t>rubric</w:t>
            </w:r>
            <w:r w:rsidRPr="005B77BE">
              <w:rPr>
                <w:rFonts w:ascii="Times New Roman" w:eastAsia="Times New Roman" w:hAnsi="Times New Roman" w:cs="Times New Roman"/>
                <w:bCs/>
                <w:sz w:val="24"/>
                <w:szCs w:val="24"/>
                <w:lang w:val="en-US" w:eastAsia="en-GB"/>
              </w:rPr>
              <w:t xml:space="preserve"> of sulfhydryl (thiol) and seleno-containing </w:t>
            </w:r>
            <w:r w:rsidR="00C72055" w:rsidRPr="005B77BE">
              <w:rPr>
                <w:rFonts w:ascii="Times New Roman" w:eastAsia="Times New Roman" w:hAnsi="Times New Roman" w:cs="Times New Roman"/>
                <w:bCs/>
                <w:sz w:val="24"/>
                <w:szCs w:val="24"/>
                <w:lang w:val="en-US" w:eastAsia="en-GB"/>
              </w:rPr>
              <w:t>molecules</w:t>
            </w:r>
            <w:r w:rsidRPr="005B77BE">
              <w:rPr>
                <w:rFonts w:ascii="Times New Roman" w:eastAsia="Times New Roman" w:hAnsi="Times New Roman" w:cs="Times New Roman"/>
                <w:bCs/>
                <w:sz w:val="24"/>
                <w:szCs w:val="24"/>
                <w:lang w:val="en-US" w:eastAsia="en-GB"/>
              </w:rPr>
              <w:t xml:space="preserve">.  For selenoproteins alone there are at least 6 major </w:t>
            </w:r>
            <w:r w:rsidR="00C72055" w:rsidRPr="005B77BE">
              <w:rPr>
                <w:rFonts w:ascii="Times New Roman" w:eastAsia="Times New Roman" w:hAnsi="Times New Roman" w:cs="Times New Roman"/>
                <w:bCs/>
                <w:sz w:val="24"/>
                <w:szCs w:val="24"/>
                <w:lang w:val="en-US" w:eastAsia="en-GB"/>
              </w:rPr>
              <w:t>families</w:t>
            </w:r>
            <w:r w:rsidRPr="005B77BE">
              <w:rPr>
                <w:rFonts w:ascii="Times New Roman" w:eastAsia="Times New Roman" w:hAnsi="Times New Roman" w:cs="Times New Roman"/>
                <w:bCs/>
                <w:sz w:val="24"/>
                <w:szCs w:val="24"/>
                <w:lang w:val="en-US" w:eastAsia="en-GB"/>
              </w:rPr>
              <w:t xml:space="preserve"> with over 25 </w:t>
            </w:r>
            <w:r w:rsidR="00C72055" w:rsidRPr="005B77BE">
              <w:rPr>
                <w:rFonts w:ascii="Times New Roman" w:eastAsia="Times New Roman" w:hAnsi="Times New Roman" w:cs="Times New Roman"/>
                <w:bCs/>
                <w:sz w:val="24"/>
                <w:szCs w:val="24"/>
                <w:lang w:val="en-US" w:eastAsia="en-GB"/>
              </w:rPr>
              <w:t>separate</w:t>
            </w:r>
            <w:r w:rsidRPr="005B77BE">
              <w:rPr>
                <w:rFonts w:ascii="Times New Roman" w:eastAsia="Times New Roman" w:hAnsi="Times New Roman" w:cs="Times New Roman"/>
                <w:bCs/>
                <w:sz w:val="24"/>
                <w:szCs w:val="24"/>
                <w:lang w:val="en-US" w:eastAsia="en-GB"/>
              </w:rPr>
              <w:t xml:space="preserve"> proteins/enzymes.  And the major families serve vastly different biological function - which are highly unlikely to lead the same AO, or be </w:t>
            </w:r>
            <w:r w:rsidR="00C72055" w:rsidRPr="005B77BE">
              <w:rPr>
                <w:rFonts w:ascii="Times New Roman" w:eastAsia="Times New Roman" w:hAnsi="Times New Roman" w:cs="Times New Roman"/>
                <w:bCs/>
                <w:sz w:val="24"/>
                <w:szCs w:val="24"/>
                <w:lang w:val="en-US" w:eastAsia="en-GB"/>
              </w:rPr>
              <w:t>activated</w:t>
            </w:r>
            <w:r w:rsidRPr="005B77BE">
              <w:rPr>
                <w:rFonts w:ascii="Times New Roman" w:eastAsia="Times New Roman" w:hAnsi="Times New Roman" w:cs="Times New Roman"/>
                <w:bCs/>
                <w:sz w:val="24"/>
                <w:szCs w:val="24"/>
                <w:lang w:val="en-US" w:eastAsia="en-GB"/>
              </w:rPr>
              <w:t xml:space="preserve"> by the same chemicals/stressors For example – compare glutathione peroxidase with iodothyronine deiodinases and thrioredoxin reductases.  To the same point, </w:t>
            </w:r>
            <w:r w:rsidR="00C72055" w:rsidRPr="005B77BE">
              <w:rPr>
                <w:rFonts w:ascii="Times New Roman" w:eastAsia="Times New Roman" w:hAnsi="Times New Roman" w:cs="Times New Roman"/>
                <w:bCs/>
                <w:sz w:val="24"/>
                <w:szCs w:val="24"/>
                <w:lang w:val="en-US" w:eastAsia="en-GB"/>
              </w:rPr>
              <w:t>cysteine</w:t>
            </w:r>
            <w:r w:rsidRPr="005B77BE">
              <w:rPr>
                <w:rFonts w:ascii="Times New Roman" w:eastAsia="Times New Roman" w:hAnsi="Times New Roman" w:cs="Times New Roman"/>
                <w:bCs/>
                <w:sz w:val="24"/>
                <w:szCs w:val="24"/>
                <w:lang w:val="en-US" w:eastAsia="en-GB"/>
              </w:rPr>
              <w:t xml:space="preserve"> is a thio containing compound that is a critical component of many, many proteins and enzymes.  Again, how can one begin to conceive that all SH containing proteins will be </w:t>
            </w:r>
            <w:r w:rsidR="00C72055" w:rsidRPr="005B77BE">
              <w:rPr>
                <w:rFonts w:ascii="Times New Roman" w:eastAsia="Times New Roman" w:hAnsi="Times New Roman" w:cs="Times New Roman"/>
                <w:bCs/>
                <w:sz w:val="24"/>
                <w:szCs w:val="24"/>
                <w:lang w:val="en-US" w:eastAsia="en-GB"/>
              </w:rPr>
              <w:t>activated</w:t>
            </w:r>
            <w:r w:rsidRPr="005B77BE">
              <w:rPr>
                <w:rFonts w:ascii="Times New Roman" w:eastAsia="Times New Roman" w:hAnsi="Times New Roman" w:cs="Times New Roman"/>
                <w:bCs/>
                <w:sz w:val="24"/>
                <w:szCs w:val="24"/>
                <w:lang w:val="en-US" w:eastAsia="en-GB"/>
              </w:rPr>
              <w:t xml:space="preserve"> by the same chemicals/</w:t>
            </w:r>
            <w:r w:rsidR="00C72055" w:rsidRPr="005B77BE">
              <w:rPr>
                <w:rFonts w:ascii="Times New Roman" w:eastAsia="Times New Roman" w:hAnsi="Times New Roman" w:cs="Times New Roman"/>
                <w:bCs/>
                <w:sz w:val="24"/>
                <w:szCs w:val="24"/>
                <w:lang w:val="en-US" w:eastAsia="en-GB"/>
              </w:rPr>
              <w:t>stressors</w:t>
            </w:r>
            <w:r w:rsidRPr="005B77BE">
              <w:rPr>
                <w:rFonts w:ascii="Times New Roman" w:eastAsia="Times New Roman" w:hAnsi="Times New Roman" w:cs="Times New Roman"/>
                <w:bCs/>
                <w:sz w:val="24"/>
                <w:szCs w:val="24"/>
                <w:lang w:val="en-US" w:eastAsia="en-GB"/>
              </w:rPr>
              <w:t xml:space="preserve"> and also lead to the same AO.</w:t>
            </w:r>
            <w:r w:rsidRPr="005B77BE">
              <w:rPr>
                <w:rFonts w:ascii="Times New Roman" w:eastAsia="Times New Roman" w:hAnsi="Times New Roman" w:cs="Times New Roman"/>
                <w:b/>
                <w:bCs/>
                <w:sz w:val="24"/>
                <w:szCs w:val="24"/>
                <w:lang w:val="en-US" w:eastAsia="en-GB"/>
              </w:rPr>
              <w:t xml:space="preserve">  </w:t>
            </w:r>
          </w:p>
          <w:p w14:paraId="345A075C" w14:textId="77777777" w:rsidR="00B54EA4" w:rsidRDefault="00B54EA4"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Also,</w:t>
            </w:r>
            <w:r w:rsidR="008E497E">
              <w:rPr>
                <w:rFonts w:ascii="Times New Roman" w:eastAsia="Times New Roman" w:hAnsi="Times New Roman" w:cs="Times New Roman"/>
                <w:bCs/>
                <w:sz w:val="24"/>
                <w:szCs w:val="24"/>
                <w:lang w:val="en-US" w:eastAsia="en-GB"/>
              </w:rPr>
              <w:t xml:space="preserve"> </w:t>
            </w:r>
            <w:r w:rsidRPr="00B54EA4">
              <w:rPr>
                <w:rFonts w:ascii="Times New Roman" w:eastAsia="Times New Roman" w:hAnsi="Times New Roman" w:cs="Times New Roman"/>
                <w:bCs/>
                <w:sz w:val="24"/>
                <w:szCs w:val="24"/>
                <w:lang w:val="en-US" w:eastAsia="en-GB"/>
              </w:rPr>
              <w:t xml:space="preserve">the authors make a very simple, but quite </w:t>
            </w:r>
            <w:r>
              <w:rPr>
                <w:rFonts w:ascii="Times New Roman" w:eastAsia="Times New Roman" w:hAnsi="Times New Roman" w:cs="Times New Roman"/>
                <w:bCs/>
                <w:sz w:val="24"/>
                <w:szCs w:val="24"/>
                <w:lang w:val="en-US" w:eastAsia="en-GB"/>
              </w:rPr>
              <w:t xml:space="preserve">possibly </w:t>
            </w:r>
            <w:r w:rsidRPr="00B54EA4">
              <w:rPr>
                <w:rFonts w:ascii="Times New Roman" w:eastAsia="Times New Roman" w:hAnsi="Times New Roman" w:cs="Times New Roman"/>
                <w:bCs/>
                <w:sz w:val="24"/>
                <w:szCs w:val="24"/>
                <w:lang w:val="en-US" w:eastAsia="en-GB"/>
              </w:rPr>
              <w:t xml:space="preserve">misleading statement about how the AO of learning/memory is ‘’a deficit observed in autism spectrum disorders”.  Unless the authors want to change the AO to autism, then they should delete this part of the sentence. </w:t>
            </w:r>
            <w:r w:rsidR="008E497E">
              <w:rPr>
                <w:rFonts w:ascii="Times New Roman" w:eastAsia="Times New Roman" w:hAnsi="Times New Roman" w:cs="Times New Roman"/>
                <w:bCs/>
                <w:sz w:val="24"/>
                <w:szCs w:val="24"/>
                <w:lang w:val="en-US" w:eastAsia="en-GB"/>
              </w:rPr>
              <w:t>The authors also must delete the first sentence in the Overall Assessment/Domain of Applicablity section where they refer to autism. This is not an AOP for autism and if it is the AO must be changed.</w:t>
            </w:r>
          </w:p>
          <w:p w14:paraId="7CD91648" w14:textId="77777777" w:rsidR="001150B7" w:rsidRPr="007D56C9" w:rsidRDefault="001150B7" w:rsidP="007D56C9">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Cs/>
                <w:sz w:val="24"/>
                <w:szCs w:val="24"/>
                <w:lang w:val="en-US" w:eastAsia="en-GB"/>
              </w:rPr>
              <w:t xml:space="preserve">Until the authors must narrow down the list of proteins/enzymes to a single family (e.g., glutathione) or at least a very limited number of targets that can all shown to lead to teh same AO, this AOP cannot be approved by EAGMST.  </w:t>
            </w:r>
          </w:p>
        </w:tc>
      </w:tr>
    </w:tbl>
    <w:p w14:paraId="2E79F99E"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66018582" w14:textId="77777777" w:rsidTr="00A5010F">
        <w:tc>
          <w:tcPr>
            <w:tcW w:w="9242" w:type="dxa"/>
          </w:tcPr>
          <w:p w14:paraId="5BD16711" w14:textId="14AE84B6" w:rsidR="006F3614" w:rsidRDefault="001150B7" w:rsidP="006F3614">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549566EC" w14:textId="55BBEE48" w:rsidR="004C1589" w:rsidRDefault="004C1589" w:rsidP="004C1589">
            <w:pPr>
              <w:pStyle w:val="Paragraphedeliste"/>
              <w:numPr>
                <w:ilvl w:val="0"/>
                <w:numId w:val="5"/>
              </w:numPr>
              <w:spacing w:before="100" w:beforeAutospacing="1" w:after="100" w:afterAutospacing="1"/>
              <w:outlineLvl w:val="3"/>
              <w:rPr>
                <w:rFonts w:ascii="Times New Roman" w:eastAsia="Times New Roman" w:hAnsi="Times New Roman" w:cs="Times New Roman"/>
                <w:bCs/>
                <w:sz w:val="24"/>
                <w:szCs w:val="24"/>
                <w:lang w:val="en-US" w:eastAsia="en-GB"/>
              </w:rPr>
            </w:pPr>
            <w:r w:rsidRPr="004C1589">
              <w:rPr>
                <w:rFonts w:ascii="Times New Roman" w:eastAsia="Times New Roman" w:hAnsi="Times New Roman" w:cs="Times New Roman"/>
                <w:bCs/>
                <w:sz w:val="24"/>
                <w:szCs w:val="24"/>
                <w:lang w:val="en-US" w:eastAsia="en-GB"/>
              </w:rPr>
              <w:t xml:space="preserve">Title has been modified </w:t>
            </w:r>
          </w:p>
          <w:p w14:paraId="25B11859" w14:textId="77777777" w:rsidR="004C1589" w:rsidRPr="004C1589" w:rsidRDefault="004C1589" w:rsidP="004C1589">
            <w:pPr>
              <w:spacing w:before="100" w:beforeAutospacing="1" w:after="100" w:afterAutospacing="1"/>
              <w:ind w:left="360"/>
              <w:outlineLvl w:val="3"/>
              <w:rPr>
                <w:rFonts w:ascii="Times New Roman" w:eastAsia="Times New Roman" w:hAnsi="Times New Roman" w:cs="Times New Roman"/>
                <w:bCs/>
                <w:sz w:val="24"/>
                <w:szCs w:val="24"/>
                <w:lang w:val="en-US" w:eastAsia="en-GB"/>
              </w:rPr>
            </w:pPr>
          </w:p>
          <w:p w14:paraId="1D21F4D1" w14:textId="77777777" w:rsidR="006F3614" w:rsidRPr="00E76539" w:rsidRDefault="006F3614" w:rsidP="006F3614">
            <w:pPr>
              <w:pStyle w:val="Paragraphedeliste"/>
              <w:keepNext/>
              <w:keepLines/>
              <w:numPr>
                <w:ilvl w:val="0"/>
                <w:numId w:val="5"/>
              </w:numPr>
              <w:spacing w:before="100" w:beforeAutospacing="1" w:after="100" w:afterAutospacing="1"/>
              <w:outlineLvl w:val="3"/>
              <w:rPr>
                <w:rFonts w:ascii="Times New Roman" w:eastAsia="Times New Roman" w:hAnsi="Times New Roman" w:cs="Times New Roman"/>
                <w:bCs/>
                <w:sz w:val="24"/>
                <w:szCs w:val="24"/>
                <w:lang w:val="en-US" w:eastAsia="en-GB"/>
              </w:rPr>
            </w:pPr>
            <w:r w:rsidRPr="006F3614">
              <w:rPr>
                <w:rFonts w:ascii="Times New Roman" w:eastAsia="Times New Roman" w:hAnsi="Times New Roman" w:cs="Times New Roman"/>
                <w:bCs/>
                <w:sz w:val="24"/>
                <w:szCs w:val="24"/>
                <w:lang w:eastAsia="en-GB"/>
              </w:rPr>
              <w:t xml:space="preserve">The part about autism, proposed as background has been removed and learning and </w:t>
            </w:r>
            <w:r w:rsidRPr="006F3614">
              <w:rPr>
                <w:rFonts w:ascii="Times New Roman" w:eastAsia="Times New Roman" w:hAnsi="Times New Roman" w:cs="Times New Roman"/>
                <w:bCs/>
                <w:sz w:val="24"/>
                <w:szCs w:val="24"/>
                <w:lang w:eastAsia="en-GB"/>
              </w:rPr>
              <w:lastRenderedPageBreak/>
              <w:t>memory impairment is maintained as AO.</w:t>
            </w:r>
          </w:p>
          <w:p w14:paraId="35EE460F" w14:textId="77777777" w:rsidR="006F3614" w:rsidRPr="006F3614" w:rsidRDefault="006F3614" w:rsidP="006F3614">
            <w:pPr>
              <w:pStyle w:val="Paragraphedeliste"/>
              <w:spacing w:before="100" w:beforeAutospacing="1" w:after="100" w:afterAutospacing="1"/>
              <w:outlineLvl w:val="3"/>
              <w:rPr>
                <w:rFonts w:ascii="Times New Roman" w:eastAsia="Times New Roman" w:hAnsi="Times New Roman" w:cs="Times New Roman"/>
                <w:b/>
                <w:bCs/>
                <w:sz w:val="24"/>
                <w:szCs w:val="24"/>
                <w:lang w:val="en-US" w:eastAsia="en-GB"/>
              </w:rPr>
            </w:pPr>
          </w:p>
          <w:p w14:paraId="2E2F3158" w14:textId="0E81443F" w:rsidR="00E76539" w:rsidRDefault="006F3614" w:rsidP="00E76539">
            <w:pPr>
              <w:pStyle w:val="Paragraphedeliste"/>
              <w:numPr>
                <w:ilvl w:val="0"/>
                <w:numId w:val="5"/>
              </w:numPr>
              <w:spacing w:before="100" w:beforeAutospacing="1" w:after="100" w:afterAutospacing="1"/>
              <w:outlineLvl w:val="3"/>
              <w:rPr>
                <w:rFonts w:ascii="Times New Roman" w:eastAsia="Times New Roman" w:hAnsi="Times New Roman" w:cs="Times New Roman"/>
                <w:bCs/>
                <w:sz w:val="24"/>
                <w:szCs w:val="24"/>
                <w:lang w:val="en-US" w:eastAsia="en-GB"/>
              </w:rPr>
            </w:pPr>
            <w:r w:rsidRPr="006F3614">
              <w:rPr>
                <w:rFonts w:ascii="Times New Roman" w:hAnsi="Times New Roman"/>
                <w:bCs/>
                <w:sz w:val="24"/>
                <w:szCs w:val="24"/>
              </w:rPr>
              <w:t>We</w:t>
            </w:r>
            <w:r w:rsidR="00CB42BF" w:rsidRPr="006F3614">
              <w:rPr>
                <w:rFonts w:ascii="Times New Roman" w:eastAsia="Times New Roman" w:hAnsi="Times New Roman" w:cs="Times New Roman"/>
                <w:bCs/>
                <w:sz w:val="24"/>
                <w:szCs w:val="24"/>
                <w:lang w:eastAsia="en-GB"/>
              </w:rPr>
              <w:t xml:space="preserve"> narrow down the MIE with a new </w:t>
            </w:r>
            <w:r w:rsidR="00A443D4" w:rsidRPr="006F3614">
              <w:rPr>
                <w:rFonts w:ascii="Times New Roman" w:eastAsia="Times New Roman" w:hAnsi="Times New Roman" w:cs="Times New Roman"/>
                <w:bCs/>
                <w:sz w:val="24"/>
                <w:szCs w:val="24"/>
                <w:lang w:eastAsia="en-GB"/>
              </w:rPr>
              <w:t>title</w:t>
            </w:r>
            <w:r w:rsidR="00CB42BF" w:rsidRPr="006F3614">
              <w:rPr>
                <w:rFonts w:ascii="Times New Roman" w:eastAsia="Times New Roman" w:hAnsi="Times New Roman" w:cs="Times New Roman"/>
                <w:bCs/>
                <w:sz w:val="24"/>
                <w:szCs w:val="24"/>
                <w:lang w:eastAsia="en-GB"/>
              </w:rPr>
              <w:t xml:space="preserve">: Binding to </w:t>
            </w:r>
            <w:proofErr w:type="spellStart"/>
            <w:r w:rsidR="00FA3548">
              <w:rPr>
                <w:rFonts w:ascii="Times New Roman" w:eastAsia="Times New Roman" w:hAnsi="Times New Roman" w:cs="Times New Roman"/>
                <w:bCs/>
                <w:sz w:val="24"/>
                <w:szCs w:val="24"/>
                <w:lang w:val="en-US" w:eastAsia="en-GB"/>
              </w:rPr>
              <w:t>t</w:t>
            </w:r>
            <w:r w:rsidR="00952BBF">
              <w:rPr>
                <w:rFonts w:ascii="Times New Roman" w:eastAsia="Times New Roman" w:hAnsi="Times New Roman" w:cs="Times New Roman"/>
                <w:bCs/>
                <w:sz w:val="24"/>
                <w:szCs w:val="24"/>
                <w:lang w:val="en-US" w:eastAsia="en-GB"/>
              </w:rPr>
              <w:t>hiol</w:t>
            </w:r>
            <w:proofErr w:type="spellEnd"/>
            <w:r w:rsidR="00CB42BF" w:rsidRPr="00952BBF">
              <w:rPr>
                <w:rFonts w:ascii="Times New Roman" w:eastAsia="Times New Roman" w:hAnsi="Times New Roman" w:cs="Times New Roman"/>
                <w:bCs/>
                <w:sz w:val="24"/>
                <w:szCs w:val="24"/>
                <w:lang w:val="en-US" w:eastAsia="en-GB"/>
              </w:rPr>
              <w:t>-</w:t>
            </w:r>
            <w:r w:rsidR="00A443D4" w:rsidRPr="00952BBF">
              <w:rPr>
                <w:rFonts w:ascii="Times New Roman" w:eastAsia="Times New Roman" w:hAnsi="Times New Roman" w:cs="Times New Roman"/>
                <w:bCs/>
                <w:sz w:val="24"/>
                <w:szCs w:val="24"/>
                <w:lang w:val="en-US" w:eastAsia="en-GB"/>
              </w:rPr>
              <w:t xml:space="preserve">and </w:t>
            </w:r>
            <w:r w:rsidR="00952BBF">
              <w:rPr>
                <w:rFonts w:ascii="Times New Roman" w:eastAsia="Times New Roman" w:hAnsi="Times New Roman" w:cs="Times New Roman"/>
                <w:bCs/>
                <w:sz w:val="24"/>
                <w:szCs w:val="24"/>
                <w:lang w:val="en-US" w:eastAsia="en-GB"/>
              </w:rPr>
              <w:t>seleno</w:t>
            </w:r>
            <w:r w:rsidR="00CB42BF" w:rsidRPr="00952BBF">
              <w:rPr>
                <w:rFonts w:ascii="Times New Roman" w:eastAsia="Times New Roman" w:hAnsi="Times New Roman" w:cs="Times New Roman"/>
                <w:bCs/>
                <w:sz w:val="24"/>
                <w:szCs w:val="24"/>
                <w:lang w:val="en-US" w:eastAsia="en-GB"/>
              </w:rPr>
              <w:t>-</w:t>
            </w:r>
            <w:r w:rsidR="00BA7CA3" w:rsidRPr="00952BBF">
              <w:rPr>
                <w:rFonts w:ascii="Times New Roman" w:eastAsia="Times New Roman" w:hAnsi="Times New Roman" w:cs="Times New Roman"/>
                <w:bCs/>
                <w:sz w:val="24"/>
                <w:szCs w:val="24"/>
                <w:lang w:val="en-US" w:eastAsia="en-GB"/>
              </w:rPr>
              <w:t xml:space="preserve">proteins involved in protection against oxidative stress </w:t>
            </w:r>
            <w:r w:rsidRPr="00952BBF">
              <w:rPr>
                <w:rFonts w:ascii="Times New Roman" w:eastAsia="Times New Roman" w:hAnsi="Times New Roman" w:cs="Times New Roman"/>
                <w:bCs/>
                <w:sz w:val="24"/>
                <w:szCs w:val="24"/>
                <w:lang w:val="en-US" w:eastAsia="en-GB"/>
              </w:rPr>
              <w:t xml:space="preserve">and </w:t>
            </w:r>
            <w:r w:rsidR="00637441" w:rsidRPr="00952BBF">
              <w:rPr>
                <w:rFonts w:ascii="Times New Roman" w:eastAsia="Times New Roman" w:hAnsi="Times New Roman" w:cs="Times New Roman"/>
                <w:bCs/>
                <w:sz w:val="24"/>
                <w:szCs w:val="24"/>
                <w:lang w:val="en-US" w:eastAsia="en-GB"/>
              </w:rPr>
              <w:t xml:space="preserve">add a new </w:t>
            </w:r>
            <w:r w:rsidR="00CB42BF" w:rsidRPr="00952BBF">
              <w:rPr>
                <w:rFonts w:ascii="Times New Roman" w:eastAsia="Times New Roman" w:hAnsi="Times New Roman" w:cs="Times New Roman"/>
                <w:bCs/>
                <w:sz w:val="24"/>
                <w:szCs w:val="24"/>
                <w:lang w:val="en-US" w:eastAsia="en-GB"/>
              </w:rPr>
              <w:t xml:space="preserve">KE: </w:t>
            </w:r>
            <w:r w:rsidR="00637441" w:rsidRPr="00952BBF">
              <w:rPr>
                <w:rFonts w:ascii="Times New Roman" w:eastAsia="Times New Roman" w:hAnsi="Times New Roman" w:cs="Times New Roman"/>
                <w:bCs/>
                <w:sz w:val="24"/>
                <w:szCs w:val="24"/>
                <w:lang w:val="en-US" w:eastAsia="en-GB"/>
              </w:rPr>
              <w:t>“</w:t>
            </w:r>
            <w:r w:rsidR="00CB42BF" w:rsidRPr="00952BBF">
              <w:rPr>
                <w:rFonts w:ascii="Times New Roman" w:eastAsia="Times New Roman" w:hAnsi="Times New Roman" w:cs="Times New Roman"/>
                <w:bCs/>
                <w:sz w:val="24"/>
                <w:szCs w:val="24"/>
                <w:lang w:val="en-US" w:eastAsia="en-GB"/>
              </w:rPr>
              <w:t>Decrease in protection against oxidative stress</w:t>
            </w:r>
            <w:r w:rsidR="00637441" w:rsidRPr="00952BBF">
              <w:rPr>
                <w:rFonts w:ascii="Times New Roman" w:eastAsia="Times New Roman" w:hAnsi="Times New Roman" w:cs="Times New Roman"/>
                <w:bCs/>
                <w:sz w:val="24"/>
                <w:szCs w:val="24"/>
                <w:lang w:val="en-US" w:eastAsia="en-GB"/>
              </w:rPr>
              <w:t xml:space="preserve">”, before </w:t>
            </w:r>
            <w:r w:rsidR="00CB42BF" w:rsidRPr="00952BBF">
              <w:rPr>
                <w:rFonts w:ascii="Times New Roman" w:eastAsia="Times New Roman" w:hAnsi="Times New Roman" w:cs="Times New Roman"/>
                <w:bCs/>
                <w:sz w:val="24"/>
                <w:szCs w:val="24"/>
                <w:lang w:val="en-US" w:eastAsia="en-GB"/>
              </w:rPr>
              <w:t xml:space="preserve">the KE: </w:t>
            </w:r>
            <w:r w:rsidR="00637441" w:rsidRPr="00952BBF">
              <w:rPr>
                <w:rFonts w:ascii="Times New Roman" w:eastAsia="Times New Roman" w:hAnsi="Times New Roman" w:cs="Times New Roman"/>
                <w:bCs/>
                <w:sz w:val="24"/>
                <w:szCs w:val="24"/>
                <w:lang w:val="en-US" w:eastAsia="en-GB"/>
              </w:rPr>
              <w:t>“</w:t>
            </w:r>
            <w:r w:rsidR="00CB42BF" w:rsidRPr="00952BBF">
              <w:rPr>
                <w:rFonts w:ascii="Times New Roman" w:eastAsia="Times New Roman" w:hAnsi="Times New Roman" w:cs="Times New Roman"/>
                <w:bCs/>
                <w:sz w:val="24"/>
                <w:szCs w:val="24"/>
                <w:lang w:val="en-US" w:eastAsia="en-GB"/>
              </w:rPr>
              <w:t>oxidative stress</w:t>
            </w:r>
            <w:r w:rsidR="00637441" w:rsidRPr="00952BBF">
              <w:rPr>
                <w:rFonts w:ascii="Times New Roman" w:eastAsia="Times New Roman" w:hAnsi="Times New Roman" w:cs="Times New Roman"/>
                <w:bCs/>
                <w:sz w:val="24"/>
                <w:szCs w:val="24"/>
                <w:lang w:val="en-US" w:eastAsia="en-GB"/>
              </w:rPr>
              <w:t>”</w:t>
            </w:r>
            <w:r w:rsidR="00CB42BF" w:rsidRPr="00952BBF">
              <w:rPr>
                <w:rFonts w:ascii="Times New Roman" w:eastAsia="Times New Roman" w:hAnsi="Times New Roman" w:cs="Times New Roman"/>
                <w:bCs/>
                <w:sz w:val="24"/>
                <w:szCs w:val="24"/>
                <w:lang w:val="en-US" w:eastAsia="en-GB"/>
              </w:rPr>
              <w:t>.</w:t>
            </w:r>
          </w:p>
          <w:p w14:paraId="029BC056" w14:textId="77777777" w:rsidR="00E76539" w:rsidRPr="00E76539" w:rsidRDefault="00E76539" w:rsidP="004C1589">
            <w:pPr>
              <w:spacing w:before="100" w:beforeAutospacing="1" w:after="100" w:afterAutospacing="1"/>
              <w:outlineLvl w:val="3"/>
              <w:rPr>
                <w:rFonts w:ascii="Times New Roman" w:eastAsia="Times New Roman" w:hAnsi="Times New Roman" w:cs="Times New Roman"/>
                <w:bCs/>
                <w:sz w:val="24"/>
                <w:szCs w:val="24"/>
                <w:lang w:val="en-US" w:eastAsia="en-GB"/>
              </w:rPr>
            </w:pPr>
          </w:p>
          <w:p w14:paraId="251E3C4E" w14:textId="31071362" w:rsidR="006F3614" w:rsidRDefault="006F3614" w:rsidP="006F3614">
            <w:pPr>
              <w:pStyle w:val="Paragraphedeliste"/>
              <w:numPr>
                <w:ilvl w:val="0"/>
                <w:numId w:val="5"/>
              </w:num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The AOP is now focused </w:t>
            </w:r>
            <w:r w:rsidR="00E76539">
              <w:rPr>
                <w:rFonts w:ascii="Times New Roman" w:eastAsia="Times New Roman" w:hAnsi="Times New Roman" w:cs="Times New Roman"/>
                <w:bCs/>
                <w:sz w:val="24"/>
                <w:szCs w:val="24"/>
                <w:lang w:val="en-US" w:eastAsia="en-GB"/>
              </w:rPr>
              <w:t xml:space="preserve">exclusively </w:t>
            </w:r>
            <w:r>
              <w:rPr>
                <w:rFonts w:ascii="Times New Roman" w:eastAsia="Times New Roman" w:hAnsi="Times New Roman" w:cs="Times New Roman"/>
                <w:bCs/>
                <w:sz w:val="24"/>
                <w:szCs w:val="24"/>
                <w:lang w:val="en-US" w:eastAsia="en-GB"/>
              </w:rPr>
              <w:t>on the brain development</w:t>
            </w:r>
            <w:r w:rsidR="00FA3548">
              <w:rPr>
                <w:rFonts w:ascii="Times New Roman" w:eastAsia="Times New Roman" w:hAnsi="Times New Roman" w:cs="Times New Roman"/>
                <w:bCs/>
                <w:sz w:val="24"/>
                <w:szCs w:val="24"/>
                <w:lang w:val="en-US" w:eastAsia="en-GB"/>
              </w:rPr>
              <w:t xml:space="preserve"> life stage</w:t>
            </w:r>
            <w:r w:rsidR="00E76539">
              <w:rPr>
                <w:rFonts w:ascii="Times New Roman" w:eastAsia="Times New Roman" w:hAnsi="Times New Roman" w:cs="Times New Roman"/>
                <w:bCs/>
                <w:sz w:val="24"/>
                <w:szCs w:val="24"/>
                <w:lang w:val="en-US" w:eastAsia="en-GB"/>
              </w:rPr>
              <w:t>, since the empirical support is restricted to this period. However, each KE taken alone can also occur during adulthood or aging, but the sensitivity</w:t>
            </w:r>
            <w:r w:rsidR="00FA3548">
              <w:rPr>
                <w:rFonts w:ascii="Times New Roman" w:eastAsia="Times New Roman" w:hAnsi="Times New Roman" w:cs="Times New Roman"/>
                <w:bCs/>
                <w:sz w:val="24"/>
                <w:szCs w:val="24"/>
                <w:lang w:val="en-US" w:eastAsia="en-GB"/>
              </w:rPr>
              <w:t xml:space="preserve"> and/or</w:t>
            </w:r>
            <w:r w:rsidR="00E76539">
              <w:rPr>
                <w:rFonts w:ascii="Times New Roman" w:eastAsia="Times New Roman" w:hAnsi="Times New Roman" w:cs="Times New Roman"/>
                <w:bCs/>
                <w:sz w:val="24"/>
                <w:szCs w:val="24"/>
                <w:lang w:val="en-US" w:eastAsia="en-GB"/>
              </w:rPr>
              <w:t xml:space="preserve"> threshold may differ between different life stages. </w:t>
            </w:r>
          </w:p>
          <w:p w14:paraId="4C3E5F1B" w14:textId="77777777" w:rsidR="00E76539" w:rsidRPr="00E76539" w:rsidRDefault="00E76539" w:rsidP="00E76539">
            <w:pPr>
              <w:spacing w:before="100" w:beforeAutospacing="1" w:after="100" w:afterAutospacing="1"/>
              <w:ind w:left="360"/>
              <w:outlineLvl w:val="3"/>
              <w:rPr>
                <w:rFonts w:ascii="Times New Roman" w:eastAsia="Times New Roman" w:hAnsi="Times New Roman" w:cs="Times New Roman"/>
                <w:bCs/>
                <w:sz w:val="24"/>
                <w:szCs w:val="24"/>
                <w:lang w:val="en-US" w:eastAsia="en-GB"/>
              </w:rPr>
            </w:pPr>
          </w:p>
          <w:p w14:paraId="7B99898A" w14:textId="6C2BE03D" w:rsidR="00E76539" w:rsidRPr="001C37CD" w:rsidRDefault="00E76539" w:rsidP="00E76539">
            <w:pPr>
              <w:pStyle w:val="Paragraphedeliste"/>
              <w:keepNext/>
              <w:keepLines/>
              <w:numPr>
                <w:ilvl w:val="0"/>
                <w:numId w:val="5"/>
              </w:numPr>
              <w:spacing w:before="100" w:beforeAutospacing="1" w:after="100" w:afterAutospacing="1"/>
              <w:outlineLvl w:val="3"/>
              <w:rPr>
                <w:rFonts w:ascii="Times New Roman" w:eastAsia="Times New Roman" w:hAnsi="Times New Roman" w:cs="Times New Roman"/>
                <w:bCs/>
                <w:sz w:val="24"/>
                <w:szCs w:val="24"/>
                <w:lang w:val="en-US" w:eastAsia="en-GB"/>
              </w:rPr>
            </w:pPr>
            <w:r w:rsidRPr="006F3614">
              <w:rPr>
                <w:rFonts w:ascii="Times New Roman" w:eastAsia="Times New Roman" w:hAnsi="Times New Roman" w:cs="Times New Roman"/>
                <w:bCs/>
                <w:sz w:val="24"/>
                <w:szCs w:val="24"/>
                <w:lang w:val="en-US" w:eastAsia="en-GB"/>
              </w:rPr>
              <w:t>We had many discussions for previous AOPs about Neuroinflammation as an essential KE or as an associative KE. I discussed with Dan Villeneuve and we agreed on the fact to put Neuroinflammation in the way proposed here, with cycling arrows</w:t>
            </w:r>
            <w:r w:rsidRPr="006F3614">
              <w:rPr>
                <w:rFonts w:ascii="Times New Roman" w:eastAsia="Times New Roman" w:hAnsi="Times New Roman" w:cs="Times New Roman"/>
                <w:bCs/>
                <w:sz w:val="24"/>
                <w:szCs w:val="24"/>
                <w:lang w:eastAsia="en-GB"/>
              </w:rPr>
              <w:t xml:space="preserve"> to illustrate the chronicity and the exacerbating feedback loops.</w:t>
            </w:r>
          </w:p>
          <w:p w14:paraId="062604F9" w14:textId="77777777" w:rsidR="00E76539" w:rsidRPr="00E76539" w:rsidRDefault="00E76539" w:rsidP="00E76539">
            <w:pPr>
              <w:spacing w:before="100" w:beforeAutospacing="1" w:after="100" w:afterAutospacing="1"/>
              <w:ind w:left="360"/>
              <w:outlineLvl w:val="3"/>
              <w:rPr>
                <w:rFonts w:ascii="Times New Roman" w:eastAsia="Times New Roman" w:hAnsi="Times New Roman" w:cs="Times New Roman"/>
                <w:bCs/>
                <w:sz w:val="24"/>
                <w:szCs w:val="24"/>
                <w:lang w:val="en-US" w:eastAsia="en-GB"/>
              </w:rPr>
            </w:pPr>
          </w:p>
          <w:p w14:paraId="72BF7A19"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p w14:paraId="36BC0466"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tc>
      </w:tr>
    </w:tbl>
    <w:p w14:paraId="636BBEDD"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pict w14:anchorId="172E0F7D">
          <v:rect id="_x0000_i1027" alt="" style="width:.05pt;height:.05pt;mso-width-percent:0;mso-height-percent:0;mso-width-percent:0;mso-height-percent:0" o:hralign="center" o:hrstd="t" o:hr="t" fillcolor="#a0a0a0" stroked="f"/>
        </w:pict>
      </w:r>
    </w:p>
    <w:p w14:paraId="3786210B" w14:textId="77777777" w:rsidR="001150B7" w:rsidRPr="005B77BE" w:rsidRDefault="001150B7" w:rsidP="001150B7">
      <w:pPr>
        <w:spacing w:before="100" w:beforeAutospacing="1" w:after="100" w:afterAutospacing="1" w:line="240" w:lineRule="auto"/>
        <w:rPr>
          <w:rFonts w:ascii="Times New Roman" w:eastAsia="Times New Roman" w:hAnsi="Times New Roman" w:cs="Times New Roman"/>
          <w:sz w:val="24"/>
          <w:szCs w:val="24"/>
          <w:lang w:eastAsia="en-GB"/>
        </w:rPr>
      </w:pPr>
    </w:p>
    <w:p w14:paraId="2FAE6708"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2:</w:t>
      </w:r>
    </w:p>
    <w:tbl>
      <w:tblPr>
        <w:tblStyle w:val="Grille"/>
        <w:tblW w:w="0" w:type="auto"/>
        <w:tblLook w:val="04A0" w:firstRow="1" w:lastRow="0" w:firstColumn="1" w:lastColumn="0" w:noHBand="0" w:noVBand="1"/>
      </w:tblPr>
      <w:tblGrid>
        <w:gridCol w:w="9242"/>
      </w:tblGrid>
      <w:tr w:rsidR="001150B7" w:rsidRPr="005B77BE" w14:paraId="4EED8308" w14:textId="77777777" w:rsidTr="00A5010F">
        <w:tc>
          <w:tcPr>
            <w:tcW w:w="9242" w:type="dxa"/>
          </w:tcPr>
          <w:p w14:paraId="50B3750C"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Authors</w:t>
            </w:r>
          </w:p>
          <w:p w14:paraId="0F9E30B8"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it clear who the authors/developers of the AOP are?</w:t>
            </w:r>
            <w:r w:rsidRPr="005B77BE">
              <w:rPr>
                <w:rFonts w:ascii="Times New Roman" w:eastAsia="Times New Roman" w:hAnsi="Times New Roman" w:cs="Times New Roman"/>
                <w:sz w:val="24"/>
                <w:szCs w:val="24"/>
                <w:lang w:val="en-US" w:eastAsia="en-GB"/>
              </w:rPr>
              <w:t xml:space="preserve"> </w:t>
            </w:r>
          </w:p>
          <w:p w14:paraId="42BFB0C6"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Contact information for one or more corresponding author(s) should be included.</w:t>
            </w:r>
          </w:p>
        </w:tc>
      </w:tr>
    </w:tbl>
    <w:p w14:paraId="08C8A15A"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117DAF47" w14:textId="77777777" w:rsidTr="00A5010F">
        <w:tc>
          <w:tcPr>
            <w:tcW w:w="9242" w:type="dxa"/>
          </w:tcPr>
          <w:p w14:paraId="13E2AC33"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79F4E456"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r w:rsidR="007579C4">
              <w:rPr>
                <w:rFonts w:ascii="Times New Roman" w:eastAsia="Times New Roman" w:hAnsi="Times New Roman" w:cs="Times New Roman"/>
                <w:b/>
                <w:bCs/>
                <w:sz w:val="24"/>
                <w:szCs w:val="24"/>
                <w:lang w:val="en-US" w:eastAsia="en-GB"/>
              </w:rPr>
              <w:t xml:space="preserve"> </w:t>
            </w:r>
            <w:r w:rsidR="007579C4" w:rsidRPr="007579C4">
              <w:rPr>
                <w:rFonts w:ascii="Times New Roman" w:eastAsia="Times New Roman" w:hAnsi="Times New Roman" w:cs="Times New Roman"/>
                <w:bCs/>
                <w:sz w:val="24"/>
                <w:szCs w:val="24"/>
                <w:lang w:val="en-US" w:eastAsia="en-GB"/>
              </w:rPr>
              <w:t>Yes. The author names are clearly mentioned.</w:t>
            </w:r>
            <w:r w:rsidR="007579C4">
              <w:rPr>
                <w:rFonts w:ascii="Times New Roman" w:eastAsia="Times New Roman" w:hAnsi="Times New Roman" w:cs="Times New Roman"/>
                <w:bCs/>
                <w:sz w:val="24"/>
                <w:szCs w:val="24"/>
                <w:lang w:val="en-US" w:eastAsia="en-GB"/>
              </w:rPr>
              <w:t xml:space="preserve"> Contact information for a corresponding author is provided.</w:t>
            </w:r>
          </w:p>
          <w:p w14:paraId="42E89FD8"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p w14:paraId="7148EAD2"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SR1:</w:t>
            </w:r>
            <w:r w:rsidR="007D56C9">
              <w:rPr>
                <w:rFonts w:ascii="Times New Roman" w:hAnsi="Times New Roman" w:cs="Times New Roman"/>
                <w:bCs/>
                <w:sz w:val="24"/>
                <w:szCs w:val="24"/>
                <w:lang w:val="en-US"/>
              </w:rPr>
              <w:t xml:space="preserve"> The authors, incl. the corresponding author, are clearly listed. The authors may consider </w:t>
            </w:r>
            <w:r w:rsidR="007D56C9">
              <w:rPr>
                <w:rFonts w:ascii="Times New Roman" w:hAnsi="Times New Roman" w:cs="Times New Roman"/>
                <w:bCs/>
                <w:sz w:val="24"/>
                <w:szCs w:val="24"/>
                <w:lang w:val="en-US"/>
              </w:rPr>
              <w:lastRenderedPageBreak/>
              <w:t>to include the authors of the KEs and KERs they have re-used for this AOP, either as co-authors or as contributors.</w:t>
            </w:r>
          </w:p>
          <w:p w14:paraId="156573D3"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p w14:paraId="7019311A" w14:textId="77777777" w:rsidR="001150B7" w:rsidRPr="007D56C9" w:rsidRDefault="001150B7">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
                <w:bCs/>
                <w:sz w:val="24"/>
                <w:szCs w:val="24"/>
                <w:lang w:val="en-US" w:eastAsia="en-GB"/>
              </w:rPr>
              <w:t xml:space="preserve">SR2:  </w:t>
            </w:r>
            <w:r w:rsidR="00074509">
              <w:rPr>
                <w:rFonts w:ascii="Times New Roman" w:eastAsia="Times New Roman" w:hAnsi="Times New Roman" w:cs="Times New Roman"/>
                <w:b/>
                <w:bCs/>
                <w:sz w:val="24"/>
                <w:szCs w:val="24"/>
                <w:lang w:val="en-US" w:eastAsia="en-GB"/>
              </w:rPr>
              <w:t xml:space="preserve">- </w:t>
            </w:r>
          </w:p>
        </w:tc>
      </w:tr>
    </w:tbl>
    <w:p w14:paraId="1DBA01F3"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005523C5" w14:textId="77777777" w:rsidTr="00A5010F">
        <w:tc>
          <w:tcPr>
            <w:tcW w:w="9242" w:type="dxa"/>
          </w:tcPr>
          <w:p w14:paraId="30282380" w14:textId="60FF2B46" w:rsidR="00CB42BF" w:rsidRPr="00BA7CA3" w:rsidRDefault="001150B7" w:rsidP="00CB42BF">
            <w:pPr>
              <w:spacing w:before="100" w:beforeAutospacing="1" w:after="100" w:afterAutospacing="1"/>
              <w:outlineLvl w:val="3"/>
              <w:rPr>
                <w:rFonts w:ascii="Times New Roman" w:eastAsia="Times New Roman" w:hAnsi="Times New Roman" w:cs="Times New Roman"/>
                <w:b/>
                <w:bCs/>
                <w:color w:val="FF0000"/>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0EE6B706" w14:textId="0B5803CA" w:rsidR="00CB42BF" w:rsidRPr="00BA7CA3" w:rsidRDefault="006F3614" w:rsidP="00CB42BF">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Pr>
                <w:rFonts w:ascii="Times New Roman" w:eastAsia="Times New Roman" w:hAnsi="Times New Roman" w:cs="Times New Roman"/>
                <w:bCs/>
                <w:color w:val="FF0000"/>
                <w:sz w:val="24"/>
                <w:szCs w:val="24"/>
                <w:lang w:val="en-US" w:eastAsia="en-GB"/>
              </w:rPr>
              <w:t>“</w:t>
            </w:r>
            <w:r w:rsidR="00CB42BF" w:rsidRPr="00BA7CA3">
              <w:rPr>
                <w:rFonts w:ascii="Times New Roman" w:eastAsia="Times New Roman" w:hAnsi="Times New Roman" w:cs="Times New Roman"/>
                <w:bCs/>
                <w:color w:val="FF0000"/>
                <w:sz w:val="24"/>
                <w:szCs w:val="24"/>
                <w:lang w:val="en-US" w:eastAsia="en-GB"/>
              </w:rPr>
              <w:t>The authors of KEs AOPwiki ID 1392 (oxidative stress), 55 (Cell injury/death), 386 (Decrease network function), of the AO (Learning and memory, impairment), and of KER 359 (decrease network function leads to impairment in learning and memory) are greatly acknowledged.</w:t>
            </w:r>
            <w:r>
              <w:rPr>
                <w:rFonts w:ascii="Times New Roman" w:eastAsia="Times New Roman" w:hAnsi="Times New Roman" w:cs="Times New Roman"/>
                <w:bCs/>
                <w:color w:val="FF0000"/>
                <w:sz w:val="24"/>
                <w:szCs w:val="24"/>
                <w:lang w:val="en-US" w:eastAsia="en-GB"/>
              </w:rPr>
              <w:t>” has been added in authors’ list</w:t>
            </w:r>
          </w:p>
          <w:p w14:paraId="44082CA2" w14:textId="420E4BFA" w:rsidR="009138A7" w:rsidRPr="00BA7CA3" w:rsidRDefault="006F3614" w:rsidP="009138A7">
            <w:pPr>
              <w:widowControl w:val="0"/>
              <w:autoSpaceDE w:val="0"/>
              <w:autoSpaceDN w:val="0"/>
              <w:adjustRightInd w:val="0"/>
              <w:spacing w:after="0" w:line="240" w:lineRule="auto"/>
              <w:ind w:left="720" w:right="-720" w:hanging="720"/>
              <w:rPr>
                <w:rFonts w:ascii="Times New Roman" w:eastAsia="Times New Roman" w:hAnsi="Times New Roman" w:cs="Times New Roman"/>
                <w:bCs/>
                <w:color w:val="FF0000"/>
                <w:sz w:val="24"/>
                <w:szCs w:val="24"/>
                <w:lang w:val="en-US" w:eastAsia="en-GB"/>
              </w:rPr>
            </w:pPr>
            <w:r>
              <w:rPr>
                <w:rFonts w:ascii="Times New Roman" w:eastAsia="Times New Roman" w:hAnsi="Times New Roman" w:cs="Times New Roman"/>
                <w:bCs/>
                <w:color w:val="FF0000"/>
                <w:sz w:val="24"/>
                <w:szCs w:val="24"/>
                <w:lang w:val="en-US" w:eastAsia="en-GB"/>
              </w:rPr>
              <w:t>“</w:t>
            </w:r>
            <w:r w:rsidR="009138A7" w:rsidRPr="00BA7CA3">
              <w:rPr>
                <w:rFonts w:ascii="Times New Roman" w:eastAsia="Times New Roman" w:hAnsi="Times New Roman" w:cs="Times New Roman"/>
                <w:bCs/>
                <w:color w:val="FF0000"/>
                <w:sz w:val="24"/>
                <w:szCs w:val="24"/>
                <w:lang w:val="en-US" w:eastAsia="en-GB"/>
              </w:rPr>
              <w:t xml:space="preserve">This AOP was originally started in a workshop report entitled: Adverse Outcome Pathways (AOP) relevant to Neurotoxicity and published in Critical Review in Toxicol: </w:t>
            </w:r>
            <w:r w:rsidR="009138A7" w:rsidRPr="00AD61EB">
              <w:rPr>
                <w:rFonts w:ascii="Times New Roman" w:eastAsia="Times New Roman" w:hAnsi="Times New Roman" w:cs="Times New Roman"/>
                <w:bCs/>
                <w:color w:val="FF0000"/>
                <w:sz w:val="24"/>
                <w:szCs w:val="24"/>
                <w:lang w:val="en-US" w:eastAsia="en-GB"/>
              </w:rPr>
              <w:t xml:space="preserve">Bal-Price, A., Crofton, K.M., Sachana, M., Shafer, T.J., Behl, M., Forsby, A., Hargreaves, A., Landesmann, B., Lein, P.J., Louisse, J., Monnet-Tschudi, F., Paini, A., Rolaki, A., Schrattenholz, A., Sunol, C., van Thriel, C., Whelan, M., Fritsche, E., 2015. Putative adverse outcome pathways relevant to neurotoxicity. Crit Rev Toxicol 45(1), 83-91. </w:t>
            </w:r>
            <w:r>
              <w:rPr>
                <w:rFonts w:ascii="Times New Roman" w:eastAsia="Times New Roman" w:hAnsi="Times New Roman" w:cs="Times New Roman"/>
                <w:bCs/>
                <w:color w:val="FF0000"/>
                <w:sz w:val="24"/>
                <w:szCs w:val="24"/>
                <w:lang w:val="en-US" w:eastAsia="en-GB"/>
              </w:rPr>
              <w:t>“ has been added in Background section.</w:t>
            </w:r>
          </w:p>
          <w:p w14:paraId="08A51953"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p w14:paraId="40C929CB"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tc>
      </w:tr>
    </w:tbl>
    <w:p w14:paraId="5D49F9EE"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640915B4">
          <v:rect id="_x0000_i1028" alt="" style="width:.05pt;height:.05pt;mso-width-percent:0;mso-height-percent:0;mso-width-percent:0;mso-height-percent:0" o:hralign="center" o:hrstd="t" o:hr="t" fillcolor="#a0a0a0" stroked="f"/>
        </w:pict>
      </w:r>
    </w:p>
    <w:p w14:paraId="7A061698" w14:textId="77777777" w:rsidR="001150B7" w:rsidRPr="005B77BE" w:rsidRDefault="001150B7" w:rsidP="001150B7">
      <w:pPr>
        <w:spacing w:before="100" w:beforeAutospacing="1" w:after="100" w:afterAutospacing="1" w:line="240" w:lineRule="auto"/>
        <w:rPr>
          <w:rFonts w:ascii="Times New Roman" w:eastAsia="Times New Roman" w:hAnsi="Times New Roman" w:cs="Times New Roman"/>
          <w:sz w:val="24"/>
          <w:szCs w:val="24"/>
          <w:lang w:eastAsia="en-GB"/>
        </w:rPr>
      </w:pPr>
    </w:p>
    <w:p w14:paraId="569DCC77"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3:</w:t>
      </w:r>
    </w:p>
    <w:tbl>
      <w:tblPr>
        <w:tblStyle w:val="Grille"/>
        <w:tblW w:w="0" w:type="auto"/>
        <w:tblLook w:val="04A0" w:firstRow="1" w:lastRow="0" w:firstColumn="1" w:lastColumn="0" w:noHBand="0" w:noVBand="1"/>
      </w:tblPr>
      <w:tblGrid>
        <w:gridCol w:w="9242"/>
      </w:tblGrid>
      <w:tr w:rsidR="001150B7" w:rsidRPr="005B77BE" w14:paraId="35CE53A9" w14:textId="77777777" w:rsidTr="00A5010F">
        <w:tc>
          <w:tcPr>
            <w:tcW w:w="9242" w:type="dxa"/>
          </w:tcPr>
          <w:p w14:paraId="7EB9C5D2"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Date of updating</w:t>
            </w:r>
          </w:p>
          <w:p w14:paraId="37E70C44"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Reviewer should indicate the date stamp on the PDF snapshot under review.</w:t>
            </w:r>
          </w:p>
        </w:tc>
      </w:tr>
    </w:tbl>
    <w:p w14:paraId="476C54C2"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r w:rsidRPr="005B77BE">
        <w:rPr>
          <w:rFonts w:ascii="Times New Roman" w:eastAsia="Times New Roman" w:hAnsi="Times New Roman" w:cs="Times New Roman"/>
          <w:sz w:val="24"/>
          <w:szCs w:val="24"/>
          <w:lang w:eastAsia="en-GB"/>
        </w:rPr>
        <w:t xml:space="preserve"> </w:t>
      </w:r>
    </w:p>
    <w:tbl>
      <w:tblPr>
        <w:tblStyle w:val="Grille"/>
        <w:tblW w:w="0" w:type="auto"/>
        <w:tblLook w:val="04A0" w:firstRow="1" w:lastRow="0" w:firstColumn="1" w:lastColumn="0" w:noHBand="0" w:noVBand="1"/>
      </w:tblPr>
      <w:tblGrid>
        <w:gridCol w:w="9242"/>
      </w:tblGrid>
      <w:tr w:rsidR="001150B7" w:rsidRPr="005B77BE" w14:paraId="0218B4C5" w14:textId="77777777" w:rsidTr="00A5010F">
        <w:tc>
          <w:tcPr>
            <w:tcW w:w="9242" w:type="dxa"/>
          </w:tcPr>
          <w:p w14:paraId="21FC7291"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6CC3E137" w14:textId="77777777" w:rsidR="007D56C9" w:rsidRDefault="001150B7" w:rsidP="007D56C9">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
                <w:bCs/>
                <w:sz w:val="24"/>
                <w:szCs w:val="24"/>
                <w:lang w:val="en-US" w:eastAsia="en-GB"/>
              </w:rPr>
              <w:t>PR:</w:t>
            </w:r>
            <w:r w:rsidR="00F3194C" w:rsidRPr="005B77BE">
              <w:rPr>
                <w:rFonts w:ascii="Times New Roman" w:eastAsia="Times New Roman" w:hAnsi="Times New Roman" w:cs="Times New Roman"/>
                <w:bCs/>
                <w:sz w:val="24"/>
                <w:szCs w:val="24"/>
                <w:lang w:val="en-US" w:eastAsia="en-GB"/>
              </w:rPr>
              <w:t xml:space="preserve"> 2018-02-23 15:16</w:t>
            </w:r>
          </w:p>
          <w:p w14:paraId="31A3F231" w14:textId="77777777" w:rsidR="007D56C9" w:rsidRDefault="001150B7" w:rsidP="007D56C9">
            <w:pPr>
              <w:spacing w:before="100" w:beforeAutospacing="1" w:after="100" w:afterAutospacing="1"/>
              <w:outlineLvl w:val="3"/>
              <w:rPr>
                <w:rFonts w:ascii="Times New Roman" w:eastAsia="Times New Roman" w:hAnsi="Times New Roman" w:cs="Times New Roman"/>
                <w:b/>
                <w:bCs/>
                <w:sz w:val="24"/>
                <w:szCs w:val="24"/>
                <w:lang w:val="en"/>
              </w:rPr>
            </w:pPr>
            <w:r w:rsidRPr="005B77BE">
              <w:rPr>
                <w:rFonts w:ascii="Times New Roman" w:eastAsia="Times New Roman" w:hAnsi="Times New Roman" w:cs="Times New Roman"/>
                <w:b/>
                <w:bCs/>
                <w:sz w:val="24"/>
                <w:szCs w:val="24"/>
                <w:lang w:val="en-US" w:eastAsia="en-GB"/>
              </w:rPr>
              <w:t>SR1:</w:t>
            </w:r>
            <w:r w:rsidR="007D56C9">
              <w:rPr>
                <w:rFonts w:ascii="Times New Roman" w:hAnsi="Times New Roman"/>
                <w:bCs/>
                <w:sz w:val="24"/>
                <w:szCs w:val="24"/>
                <w:lang w:val="en"/>
              </w:rPr>
              <w:t xml:space="preserve"> The version reviewed was dated 23 February 2018.</w:t>
            </w:r>
          </w:p>
          <w:p w14:paraId="798F1B56" w14:textId="77777777" w:rsidR="001150B7" w:rsidRPr="005B77BE" w:rsidRDefault="001150B7" w:rsidP="007D56C9">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r w:rsidR="005B77BE">
              <w:rPr>
                <w:rFonts w:ascii="Times New Roman" w:eastAsia="Times New Roman" w:hAnsi="Times New Roman" w:cs="Times New Roman"/>
                <w:b/>
                <w:bCs/>
                <w:sz w:val="24"/>
                <w:szCs w:val="24"/>
                <w:lang w:val="en-US" w:eastAsia="en-GB"/>
              </w:rPr>
              <w:t xml:space="preserve"> </w:t>
            </w:r>
            <w:r w:rsidR="005B77BE" w:rsidRPr="005B77BE">
              <w:rPr>
                <w:rFonts w:ascii="Times New Roman" w:eastAsia="Times New Roman" w:hAnsi="Times New Roman" w:cs="Times New Roman"/>
                <w:bCs/>
                <w:sz w:val="24"/>
                <w:szCs w:val="24"/>
                <w:lang w:val="en-US" w:eastAsia="en-GB"/>
              </w:rPr>
              <w:t>2018-02-23 15:16</w:t>
            </w:r>
          </w:p>
        </w:tc>
      </w:tr>
    </w:tbl>
    <w:p w14:paraId="08DBAD3B"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550EAD0C" w14:textId="77777777" w:rsidTr="00A5010F">
        <w:tc>
          <w:tcPr>
            <w:tcW w:w="9242" w:type="dxa"/>
          </w:tcPr>
          <w:p w14:paraId="6E9164BC"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5AD268E3" w14:textId="77777777" w:rsidR="001150B7" w:rsidRPr="005B77BE" w:rsidRDefault="001150B7" w:rsidP="00CB42BF">
            <w:pPr>
              <w:spacing w:before="100" w:beforeAutospacing="1" w:after="100" w:afterAutospacing="1"/>
              <w:outlineLvl w:val="3"/>
              <w:rPr>
                <w:rFonts w:ascii="Times New Roman" w:eastAsia="Times New Roman" w:hAnsi="Times New Roman" w:cs="Times New Roman"/>
                <w:b/>
                <w:bCs/>
                <w:sz w:val="24"/>
                <w:szCs w:val="24"/>
                <w:lang w:val="en-US" w:eastAsia="en-GB"/>
              </w:rPr>
            </w:pPr>
          </w:p>
        </w:tc>
      </w:tr>
    </w:tbl>
    <w:p w14:paraId="2F11845F"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4D2F8F84">
          <v:rect id="_x0000_i1029" alt="" style="width:.05pt;height:.05pt;mso-width-percent:0;mso-height-percent:0;mso-width-percent:0;mso-height-percent:0" o:hralign="center" o:hrstd="t" o:hr="t" fillcolor="#a0a0a0" stroked="f"/>
        </w:pict>
      </w:r>
    </w:p>
    <w:p w14:paraId="4E0FF046"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lastRenderedPageBreak/>
        <w:t>Section 4:</w:t>
      </w:r>
    </w:p>
    <w:tbl>
      <w:tblPr>
        <w:tblStyle w:val="Grille"/>
        <w:tblW w:w="0" w:type="auto"/>
        <w:tblLook w:val="04A0" w:firstRow="1" w:lastRow="0" w:firstColumn="1" w:lastColumn="0" w:noHBand="0" w:noVBand="1"/>
      </w:tblPr>
      <w:tblGrid>
        <w:gridCol w:w="9242"/>
      </w:tblGrid>
      <w:tr w:rsidR="001150B7" w:rsidRPr="005B77BE" w14:paraId="2904B8CC" w14:textId="77777777" w:rsidTr="00A5010F">
        <w:tc>
          <w:tcPr>
            <w:tcW w:w="9242" w:type="dxa"/>
          </w:tcPr>
          <w:p w14:paraId="54819D5F"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Abstract</w:t>
            </w:r>
          </w:p>
          <w:p w14:paraId="0B7F2D97"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Does the abstract concisely describe the main content of the AOP?</w:t>
            </w:r>
          </w:p>
        </w:tc>
      </w:tr>
    </w:tbl>
    <w:p w14:paraId="353233C4"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52ACDD2D" w14:textId="77777777" w:rsidTr="00A5010F">
        <w:tc>
          <w:tcPr>
            <w:tcW w:w="9242" w:type="dxa"/>
          </w:tcPr>
          <w:p w14:paraId="61F8AEE2"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1C59F549"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r w:rsidR="008165EA">
              <w:rPr>
                <w:rFonts w:ascii="Times New Roman" w:eastAsia="Times New Roman" w:hAnsi="Times New Roman" w:cs="Times New Roman"/>
                <w:b/>
                <w:bCs/>
                <w:sz w:val="24"/>
                <w:szCs w:val="24"/>
                <w:lang w:val="en-US" w:eastAsia="en-GB"/>
              </w:rPr>
              <w:t xml:space="preserve"> </w:t>
            </w:r>
            <w:r w:rsidR="008165EA" w:rsidRPr="008165EA">
              <w:rPr>
                <w:rFonts w:ascii="Times New Roman" w:eastAsia="Times New Roman" w:hAnsi="Times New Roman" w:cs="Times New Roman"/>
                <w:bCs/>
                <w:sz w:val="24"/>
                <w:szCs w:val="24"/>
                <w:lang w:val="en-US" w:eastAsia="en-GB"/>
              </w:rPr>
              <w:t>The</w:t>
            </w:r>
            <w:r w:rsidR="008165EA">
              <w:rPr>
                <w:rFonts w:ascii="Times New Roman" w:eastAsia="Times New Roman" w:hAnsi="Times New Roman" w:cs="Times New Roman"/>
                <w:b/>
                <w:bCs/>
                <w:sz w:val="24"/>
                <w:szCs w:val="24"/>
                <w:lang w:val="en-US" w:eastAsia="en-GB"/>
              </w:rPr>
              <w:t xml:space="preserve"> </w:t>
            </w:r>
            <w:r w:rsidR="008165EA" w:rsidRPr="008165EA">
              <w:rPr>
                <w:rFonts w:ascii="Times New Roman" w:eastAsia="Times New Roman" w:hAnsi="Times New Roman" w:cs="Times New Roman"/>
                <w:bCs/>
                <w:sz w:val="24"/>
                <w:szCs w:val="24"/>
                <w:lang w:val="en-US" w:eastAsia="en-GB"/>
              </w:rPr>
              <w:t>abstract is long</w:t>
            </w:r>
            <w:r w:rsidR="008165EA">
              <w:rPr>
                <w:rFonts w:ascii="Times New Roman" w:eastAsia="Times New Roman" w:hAnsi="Times New Roman" w:cs="Times New Roman"/>
                <w:b/>
                <w:bCs/>
                <w:sz w:val="24"/>
                <w:szCs w:val="24"/>
                <w:lang w:val="en-US" w:eastAsia="en-GB"/>
              </w:rPr>
              <w:t xml:space="preserve"> </w:t>
            </w:r>
            <w:r w:rsidR="008165EA" w:rsidRPr="008165EA">
              <w:rPr>
                <w:rFonts w:ascii="Times New Roman" w:eastAsia="Times New Roman" w:hAnsi="Times New Roman" w:cs="Times New Roman"/>
                <w:bCs/>
                <w:sz w:val="24"/>
                <w:szCs w:val="24"/>
                <w:lang w:val="en-US" w:eastAsia="en-GB"/>
              </w:rPr>
              <w:t xml:space="preserve">and </w:t>
            </w:r>
            <w:r w:rsidR="008165EA">
              <w:rPr>
                <w:rFonts w:ascii="Times New Roman" w:eastAsia="Times New Roman" w:hAnsi="Times New Roman" w:cs="Times New Roman"/>
                <w:bCs/>
                <w:sz w:val="24"/>
                <w:szCs w:val="24"/>
                <w:lang w:val="en-US" w:eastAsia="en-GB"/>
              </w:rPr>
              <w:t xml:space="preserve">requires reorganization of the information. The description of associative KEs is out of place and confusing. </w:t>
            </w:r>
            <w:r w:rsidR="00FA5D27">
              <w:rPr>
                <w:rFonts w:ascii="Times New Roman" w:eastAsia="Times New Roman" w:hAnsi="Times New Roman" w:cs="Times New Roman"/>
                <w:bCs/>
                <w:sz w:val="24"/>
                <w:szCs w:val="24"/>
                <w:lang w:val="en-US" w:eastAsia="en-GB"/>
              </w:rPr>
              <w:t>Explanation of AOP rules and how this AOP deviates from the norm should be removed from the abstract. Reference to other AOPs in the abstract should be removed.</w:t>
            </w:r>
            <w:r w:rsidR="008165EA">
              <w:rPr>
                <w:rFonts w:ascii="Times New Roman" w:eastAsia="Times New Roman" w:hAnsi="Times New Roman" w:cs="Times New Roman"/>
                <w:b/>
                <w:bCs/>
                <w:sz w:val="24"/>
                <w:szCs w:val="24"/>
                <w:lang w:val="en-US" w:eastAsia="en-GB"/>
              </w:rPr>
              <w:t xml:space="preserve"> </w:t>
            </w:r>
            <w:r w:rsidR="00CA20A5" w:rsidRPr="00CA20A5">
              <w:rPr>
                <w:rFonts w:ascii="Times New Roman" w:eastAsia="Times New Roman" w:hAnsi="Times New Roman" w:cs="Times New Roman"/>
                <w:bCs/>
                <w:sz w:val="24"/>
                <w:szCs w:val="24"/>
                <w:lang w:val="en-US" w:eastAsia="en-GB"/>
              </w:rPr>
              <w:t>The abstract requires significant editing.</w:t>
            </w:r>
          </w:p>
          <w:p w14:paraId="4223BB8D"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SR1:</w:t>
            </w:r>
            <w:r w:rsidR="00371C2E">
              <w:rPr>
                <w:rFonts w:ascii="Times New Roman" w:eastAsia="Times New Roman" w:hAnsi="Times New Roman" w:cs="Times New Roman"/>
                <w:bCs/>
                <w:sz w:val="24"/>
                <w:szCs w:val="24"/>
                <w:lang w:val="en"/>
              </w:rPr>
              <w:t xml:space="preserve"> As mentioned under section 1, </w:t>
            </w:r>
            <w:r w:rsidR="00371C2E">
              <w:rPr>
                <w:rFonts w:ascii="Times New Roman" w:hAnsi="Times New Roman"/>
                <w:bCs/>
                <w:sz w:val="24"/>
                <w:szCs w:val="24"/>
                <w:lang w:val="en"/>
              </w:rPr>
              <w:t xml:space="preserve">the authors should first decide what they would like to focus on and modify the AOP, including the abstract, accordingly. The abstract should then focus on the AOP itself and not on the process of AOP development. The rationale for applying rules of the handbook in a partcular way is not something that belongs to an abstract. Next, the authors should aim for a description that is more timeless. For example, ‘new AOP rules’ will be not so new anymore in a few years time. Analogously, it is preferable to avoid referencing to ‘AOP 48’ (which is not needed for the abstract anyway. </w:t>
            </w:r>
          </w:p>
          <w:p w14:paraId="6FDED561" w14:textId="77777777" w:rsidR="001150B7" w:rsidRPr="00371C2E" w:rsidRDefault="001150B7" w:rsidP="00371C2E">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
                <w:bCs/>
                <w:sz w:val="24"/>
                <w:szCs w:val="24"/>
                <w:lang w:val="en-US" w:eastAsia="en-GB"/>
              </w:rPr>
              <w:t>SR2:</w:t>
            </w:r>
            <w:r w:rsidR="005B77BE">
              <w:rPr>
                <w:rFonts w:ascii="Times New Roman" w:eastAsia="Times New Roman" w:hAnsi="Times New Roman" w:cs="Times New Roman"/>
                <w:b/>
                <w:bCs/>
                <w:sz w:val="24"/>
                <w:szCs w:val="24"/>
                <w:lang w:val="en-US" w:eastAsia="en-GB"/>
              </w:rPr>
              <w:t xml:space="preserve">  </w:t>
            </w:r>
            <w:r w:rsidR="005B77BE">
              <w:rPr>
                <w:rFonts w:ascii="Times New Roman" w:eastAsia="Times New Roman" w:hAnsi="Times New Roman" w:cs="Times New Roman"/>
                <w:bCs/>
                <w:sz w:val="24"/>
                <w:szCs w:val="24"/>
                <w:lang w:val="en-US" w:eastAsia="en-GB"/>
              </w:rPr>
              <w:t xml:space="preserve">The abstract lacks a couple different things.  </w:t>
            </w:r>
            <w:r w:rsidR="005B77BE" w:rsidRPr="005B77BE">
              <w:rPr>
                <w:rFonts w:ascii="Times New Roman" w:eastAsia="Times New Roman" w:hAnsi="Times New Roman" w:cs="Times New Roman"/>
                <w:bCs/>
                <w:sz w:val="24"/>
                <w:szCs w:val="24"/>
                <w:lang w:val="en-US" w:eastAsia="en-GB"/>
              </w:rPr>
              <w:t xml:space="preserve"> One </w:t>
            </w:r>
            <w:r w:rsidR="005B77BE">
              <w:rPr>
                <w:rFonts w:ascii="Times New Roman" w:eastAsia="Times New Roman" w:hAnsi="Times New Roman" w:cs="Times New Roman"/>
                <w:bCs/>
                <w:sz w:val="24"/>
                <w:szCs w:val="24"/>
                <w:lang w:val="en-US" w:eastAsia="en-GB"/>
              </w:rPr>
              <w:t>is that i</w:t>
            </w:r>
            <w:r w:rsidR="005B77BE" w:rsidRPr="005B77BE">
              <w:rPr>
                <w:rFonts w:ascii="Times New Roman" w:eastAsia="Times New Roman" w:hAnsi="Times New Roman" w:cs="Times New Roman"/>
                <w:bCs/>
                <w:sz w:val="24"/>
                <w:szCs w:val="24"/>
                <w:lang w:val="en-US" w:eastAsia="en-GB"/>
              </w:rPr>
              <w:t xml:space="preserve">t fails to do is </w:t>
            </w:r>
            <w:r w:rsidR="005B77BE">
              <w:rPr>
                <w:rFonts w:ascii="Times New Roman" w:eastAsia="Times New Roman" w:hAnsi="Times New Roman" w:cs="Times New Roman"/>
                <w:bCs/>
                <w:sz w:val="24"/>
                <w:szCs w:val="24"/>
                <w:lang w:val="en-US" w:eastAsia="en-GB"/>
              </w:rPr>
              <w:t>summarize</w:t>
            </w:r>
            <w:r w:rsidR="005B77BE" w:rsidRPr="005B77BE">
              <w:rPr>
                <w:rFonts w:ascii="Times New Roman" w:eastAsia="Times New Roman" w:hAnsi="Times New Roman" w:cs="Times New Roman"/>
                <w:bCs/>
                <w:sz w:val="24"/>
                <w:szCs w:val="24"/>
                <w:lang w:val="en-US" w:eastAsia="en-GB"/>
              </w:rPr>
              <w:t xml:space="preserve"> describe the uncertainties in the KERs</w:t>
            </w:r>
            <w:r w:rsidR="005B77BE">
              <w:rPr>
                <w:rFonts w:ascii="Times New Roman" w:eastAsia="Times New Roman" w:hAnsi="Times New Roman" w:cs="Times New Roman"/>
                <w:bCs/>
                <w:sz w:val="24"/>
                <w:szCs w:val="24"/>
                <w:lang w:val="en-US" w:eastAsia="en-GB"/>
              </w:rPr>
              <w:t xml:space="preserve"> and the overall uncertainty and confidence in the AOP. The second it that it describes the weight of evidence for KEs to be based on chemicals stressors: “T</w:t>
            </w:r>
            <w:r w:rsidR="005B77BE" w:rsidRPr="005B77BE">
              <w:rPr>
                <w:rFonts w:ascii="Times New Roman" w:eastAsia="Times New Roman" w:hAnsi="Times New Roman" w:cs="Times New Roman"/>
                <w:bCs/>
                <w:sz w:val="24"/>
                <w:szCs w:val="24"/>
                <w:lang w:val="en-US" w:eastAsia="en-GB"/>
              </w:rPr>
              <w:t>he weight-of-evidence supporting the relationships between the described KEs is based mainly on effects observed after exposure to mercury (methylmercury, mercury chloride, thiomersal, mercury metal vapor), and some scarce studies on the effects of acrylamide and acrolein</w:t>
            </w:r>
            <w:r w:rsidR="005B77BE">
              <w:rPr>
                <w:rFonts w:ascii="Times New Roman" w:eastAsia="Times New Roman" w:hAnsi="Times New Roman" w:cs="Times New Roman"/>
                <w:bCs/>
                <w:sz w:val="24"/>
                <w:szCs w:val="24"/>
                <w:lang w:val="en-US" w:eastAsia="en-GB"/>
              </w:rPr>
              <w:t xml:space="preserve">” According to the handbook KEs are chemical/stressor independent.   The third is that the abstract blithely states that the domain of applicability also includes the adult brain without any supporting evidence. </w:t>
            </w:r>
          </w:p>
        </w:tc>
      </w:tr>
      <w:tr w:rsidR="001150B7" w:rsidRPr="005B77BE" w14:paraId="495395B1" w14:textId="77777777" w:rsidTr="00AD61EB">
        <w:trPr>
          <w:trHeight w:val="151"/>
        </w:trPr>
        <w:tc>
          <w:tcPr>
            <w:tcW w:w="9242" w:type="dxa"/>
          </w:tcPr>
          <w:p w14:paraId="4CADF9C3" w14:textId="777F5F0E" w:rsidR="001150B7" w:rsidRPr="00AD61EB" w:rsidRDefault="001150B7" w:rsidP="004C1589">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sidRPr="00DC57B2">
              <w:rPr>
                <w:rFonts w:ascii="Times New Roman" w:eastAsia="Times New Roman" w:hAnsi="Times New Roman" w:cs="Times New Roman"/>
                <w:b/>
                <w:bCs/>
                <w:color w:val="FF0000"/>
                <w:sz w:val="24"/>
                <w:szCs w:val="24"/>
                <w:lang w:val="en-US" w:eastAsia="en-GB"/>
              </w:rPr>
              <w:t>Author response:</w:t>
            </w:r>
            <w:r w:rsidR="00CB42BF" w:rsidRPr="00AD61EB">
              <w:rPr>
                <w:rFonts w:ascii="Times New Roman" w:eastAsia="Times New Roman" w:hAnsi="Times New Roman" w:cs="Times New Roman"/>
                <w:bCs/>
                <w:color w:val="FF0000"/>
                <w:sz w:val="24"/>
                <w:szCs w:val="24"/>
                <w:lang w:eastAsia="en-GB"/>
              </w:rPr>
              <w:t xml:space="preserve"> Abstract </w:t>
            </w:r>
            <w:r w:rsidR="00E76539">
              <w:rPr>
                <w:rFonts w:ascii="Times New Roman" w:eastAsia="Times New Roman" w:hAnsi="Times New Roman" w:cs="Times New Roman"/>
                <w:bCs/>
                <w:color w:val="FF0000"/>
                <w:sz w:val="24"/>
                <w:szCs w:val="24"/>
                <w:lang w:eastAsia="en-GB"/>
              </w:rPr>
              <w:t>has been</w:t>
            </w:r>
            <w:r w:rsidR="00E76539" w:rsidRPr="00AD61EB">
              <w:rPr>
                <w:rFonts w:ascii="Times New Roman" w:eastAsia="Times New Roman" w:hAnsi="Times New Roman" w:cs="Times New Roman"/>
                <w:bCs/>
                <w:color w:val="FF0000"/>
                <w:sz w:val="24"/>
                <w:szCs w:val="24"/>
                <w:lang w:eastAsia="en-GB"/>
              </w:rPr>
              <w:t xml:space="preserve"> </w:t>
            </w:r>
            <w:r w:rsidR="00CB42BF" w:rsidRPr="00AD61EB">
              <w:rPr>
                <w:rFonts w:ascii="Times New Roman" w:eastAsia="Times New Roman" w:hAnsi="Times New Roman" w:cs="Times New Roman"/>
                <w:bCs/>
                <w:color w:val="FF0000"/>
                <w:sz w:val="24"/>
                <w:szCs w:val="24"/>
                <w:lang w:eastAsia="en-GB"/>
              </w:rPr>
              <w:t>modified accordingly</w:t>
            </w:r>
          </w:p>
        </w:tc>
      </w:tr>
    </w:tbl>
    <w:p w14:paraId="26A277B3"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39F6F40A">
          <v:rect id="_x0000_i1030" alt="" style="width:.05pt;height:.05pt;mso-width-percent:0;mso-height-percent:0;mso-width-percent:0;mso-height-percent:0" o:hralign="center" o:hrstd="t" o:hr="t" fillcolor="#a0a0a0" stroked="f"/>
        </w:pict>
      </w:r>
    </w:p>
    <w:p w14:paraId="41D6E40C"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5:</w:t>
      </w:r>
    </w:p>
    <w:tbl>
      <w:tblPr>
        <w:tblStyle w:val="Grille"/>
        <w:tblW w:w="0" w:type="auto"/>
        <w:tblLook w:val="04A0" w:firstRow="1" w:lastRow="0" w:firstColumn="1" w:lastColumn="0" w:noHBand="0" w:noVBand="1"/>
      </w:tblPr>
      <w:tblGrid>
        <w:gridCol w:w="9242"/>
      </w:tblGrid>
      <w:tr w:rsidR="001150B7" w:rsidRPr="005B77BE" w14:paraId="5E4EA52A" w14:textId="77777777" w:rsidTr="00A5010F">
        <w:tc>
          <w:tcPr>
            <w:tcW w:w="9242" w:type="dxa"/>
          </w:tcPr>
          <w:p w14:paraId="6BF767EA"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Molecular Initiating Event</w:t>
            </w:r>
          </w:p>
          <w:p w14:paraId="0D5A67C2"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a MIE described? If yes, then:</w:t>
            </w:r>
            <w:r w:rsidRPr="005B77BE">
              <w:rPr>
                <w:rFonts w:ascii="Times New Roman" w:eastAsia="Times New Roman" w:hAnsi="Times New Roman" w:cs="Times New Roman"/>
                <w:sz w:val="24"/>
                <w:szCs w:val="24"/>
                <w:lang w:val="en-US" w:eastAsia="en-GB"/>
              </w:rPr>
              <w:t xml:space="preserve"> </w:t>
            </w:r>
          </w:p>
          <w:p w14:paraId="604B38BE"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description clear and is it biologically plausible?</w:t>
            </w:r>
            <w:r w:rsidRPr="005B77BE">
              <w:rPr>
                <w:rFonts w:ascii="Times New Roman" w:eastAsia="Times New Roman" w:hAnsi="Times New Roman" w:cs="Times New Roman"/>
                <w:sz w:val="24"/>
                <w:szCs w:val="24"/>
                <w:lang w:val="en-US" w:eastAsia="en-GB"/>
              </w:rPr>
              <w:t xml:space="preserve"> </w:t>
            </w:r>
          </w:p>
          <w:p w14:paraId="40CCC4DD"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described in a way that allows its use in other AOPs?</w:t>
            </w:r>
            <w:r w:rsidRPr="005B77BE">
              <w:rPr>
                <w:rFonts w:ascii="Times New Roman" w:eastAsia="Times New Roman" w:hAnsi="Times New Roman" w:cs="Times New Roman"/>
                <w:sz w:val="24"/>
                <w:szCs w:val="24"/>
                <w:lang w:val="en-US" w:eastAsia="en-GB"/>
              </w:rPr>
              <w:t xml:space="preserve"> </w:t>
            </w:r>
          </w:p>
          <w:p w14:paraId="0AA92516"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measurement/prediction methods specified and adequately described/referenced?</w:t>
            </w:r>
            <w:r w:rsidRPr="005B77BE">
              <w:rPr>
                <w:rFonts w:ascii="Times New Roman" w:eastAsia="Times New Roman" w:hAnsi="Times New Roman" w:cs="Times New Roman"/>
                <w:sz w:val="24"/>
                <w:szCs w:val="24"/>
                <w:lang w:val="en-US" w:eastAsia="en-GB"/>
              </w:rPr>
              <w:t xml:space="preserve"> </w:t>
            </w:r>
          </w:p>
          <w:p w14:paraId="16006575"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lastRenderedPageBreak/>
              <w:t>Is the biological context (inc. taxonomic applicability/relevance, level of biological organisation) specified and explained sufficiently?</w:t>
            </w:r>
            <w:r w:rsidRPr="005B77BE">
              <w:rPr>
                <w:rFonts w:ascii="Times New Roman" w:eastAsia="Times New Roman" w:hAnsi="Times New Roman" w:cs="Times New Roman"/>
                <w:sz w:val="24"/>
                <w:szCs w:val="24"/>
                <w:lang w:val="en-US" w:eastAsia="en-GB"/>
              </w:rPr>
              <w:t xml:space="preserve"> </w:t>
            </w:r>
          </w:p>
          <w:p w14:paraId="2840F047"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Have chemical initiators (prototypical chemicals or chemical features) been identified?</w:t>
            </w:r>
          </w:p>
        </w:tc>
      </w:tr>
    </w:tbl>
    <w:p w14:paraId="0A232024"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731B5505" w14:textId="77777777" w:rsidTr="00A5010F">
        <w:tc>
          <w:tcPr>
            <w:tcW w:w="9242" w:type="dxa"/>
          </w:tcPr>
          <w:p w14:paraId="0094BD6E"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6533C8DA"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p>
          <w:p w14:paraId="0EAD2D43" w14:textId="77777777" w:rsidR="00373C4B" w:rsidRPr="005B77BE" w:rsidRDefault="00373C4B" w:rsidP="00373C4B">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a MIE described? If yes, then:</w:t>
            </w:r>
            <w:r w:rsidRPr="005B77BE">
              <w:rPr>
                <w:rFonts w:ascii="Times New Roman" w:eastAsia="Times New Roman" w:hAnsi="Times New Roman" w:cs="Times New Roman"/>
                <w:sz w:val="24"/>
                <w:szCs w:val="24"/>
                <w:lang w:val="en-US" w:eastAsia="en-GB"/>
              </w:rPr>
              <w:t xml:space="preserve"> </w:t>
            </w:r>
          </w:p>
          <w:p w14:paraId="24AE2F05" w14:textId="77777777" w:rsidR="00373C4B" w:rsidRPr="00373C4B" w:rsidRDefault="00373C4B"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sidRPr="00373C4B">
              <w:rPr>
                <w:rFonts w:ascii="Times New Roman" w:eastAsia="Times New Roman" w:hAnsi="Times New Roman" w:cs="Times New Roman"/>
                <w:bCs/>
                <w:sz w:val="24"/>
                <w:szCs w:val="24"/>
                <w:lang w:val="en-US" w:eastAsia="en-GB"/>
              </w:rPr>
              <w:t>Yes the MIE is described</w:t>
            </w:r>
          </w:p>
          <w:p w14:paraId="494E97D3" w14:textId="77777777" w:rsidR="00373C4B" w:rsidRDefault="00373C4B" w:rsidP="00373C4B">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description clear and is it biologically plausible?</w:t>
            </w:r>
            <w:r w:rsidRPr="005B77BE">
              <w:rPr>
                <w:rFonts w:ascii="Times New Roman" w:eastAsia="Times New Roman" w:hAnsi="Times New Roman" w:cs="Times New Roman"/>
                <w:sz w:val="24"/>
                <w:szCs w:val="24"/>
                <w:lang w:val="en-US" w:eastAsia="en-GB"/>
              </w:rPr>
              <w:t xml:space="preserve"> </w:t>
            </w:r>
          </w:p>
          <w:p w14:paraId="67235EA7" w14:textId="77777777" w:rsidR="00951531" w:rsidRDefault="00E93FAC" w:rsidP="00373C4B">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The MIE description is not clear. The MIE is described </w:t>
            </w:r>
            <w:r w:rsidR="002018AC">
              <w:rPr>
                <w:rFonts w:ascii="Times New Roman" w:eastAsia="Times New Roman" w:hAnsi="Times New Roman" w:cs="Times New Roman"/>
                <w:sz w:val="24"/>
                <w:szCs w:val="24"/>
                <w:lang w:val="en-US" w:eastAsia="en-GB"/>
              </w:rPr>
              <w:t>in the context of binding of a specific chemical. Does this mean that each of the chemicals in this group will bind differently to the SH/seleno proteins?</w:t>
            </w:r>
            <w:r w:rsidR="00264F1C">
              <w:rPr>
                <w:rFonts w:ascii="Times New Roman" w:eastAsia="Times New Roman" w:hAnsi="Times New Roman" w:cs="Times New Roman"/>
                <w:sz w:val="24"/>
                <w:szCs w:val="24"/>
                <w:lang w:val="en-US" w:eastAsia="en-GB"/>
              </w:rPr>
              <w:t xml:space="preserve"> There is information overload and the description has to be simplified</w:t>
            </w:r>
            <w:r w:rsidR="002E6299">
              <w:rPr>
                <w:rFonts w:ascii="Times New Roman" w:eastAsia="Times New Roman" w:hAnsi="Times New Roman" w:cs="Times New Roman"/>
                <w:sz w:val="24"/>
                <w:szCs w:val="24"/>
                <w:lang w:val="en-US" w:eastAsia="en-GB"/>
              </w:rPr>
              <w:t>. The description under overview of MIE starts with a heading ‘interferences of the chemical….’ is ‘interference’ refer</w:t>
            </w:r>
            <w:r w:rsidR="002B6038">
              <w:rPr>
                <w:rFonts w:ascii="Times New Roman" w:eastAsia="Times New Roman" w:hAnsi="Times New Roman" w:cs="Times New Roman"/>
                <w:sz w:val="24"/>
                <w:szCs w:val="24"/>
                <w:lang w:val="en-US" w:eastAsia="en-GB"/>
              </w:rPr>
              <w:t>r</w:t>
            </w:r>
            <w:r w:rsidR="002E6299">
              <w:rPr>
                <w:rFonts w:ascii="Times New Roman" w:eastAsia="Times New Roman" w:hAnsi="Times New Roman" w:cs="Times New Roman"/>
                <w:sz w:val="24"/>
                <w:szCs w:val="24"/>
                <w:lang w:val="en-US" w:eastAsia="en-GB"/>
              </w:rPr>
              <w:t>ing to binding or interference with binding of chemical to SH proteins?</w:t>
            </w:r>
            <w:r w:rsidR="002B6038">
              <w:rPr>
                <w:rFonts w:ascii="Times New Roman" w:eastAsia="Times New Roman" w:hAnsi="Times New Roman" w:cs="Times New Roman"/>
                <w:sz w:val="24"/>
                <w:szCs w:val="24"/>
                <w:lang w:val="en-US" w:eastAsia="en-GB"/>
              </w:rPr>
              <w:t xml:space="preserve"> The information related to KER should be removed.</w:t>
            </w:r>
          </w:p>
          <w:p w14:paraId="52F3272D" w14:textId="77777777" w:rsidR="00C8719F" w:rsidRPr="005B77BE" w:rsidRDefault="006F7A80" w:rsidP="00373C4B">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 background information refers to Autism spectrum disorder? Is the AOP related to ASD? If so, the AO has to be changed. If not, this should be removed. Also, the stressor MeHg is introduced as initiating ASD not the specific AO described in this AOP.</w:t>
            </w:r>
          </w:p>
          <w:p w14:paraId="5532C283" w14:textId="77777777" w:rsidR="00373C4B" w:rsidRDefault="00373C4B" w:rsidP="00373C4B">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described in a way that allows its use in other AOPs?</w:t>
            </w:r>
            <w:r w:rsidRPr="005B77BE">
              <w:rPr>
                <w:rFonts w:ascii="Times New Roman" w:eastAsia="Times New Roman" w:hAnsi="Times New Roman" w:cs="Times New Roman"/>
                <w:sz w:val="24"/>
                <w:szCs w:val="24"/>
                <w:lang w:val="en-US" w:eastAsia="en-GB"/>
              </w:rPr>
              <w:t xml:space="preserve"> </w:t>
            </w:r>
          </w:p>
          <w:p w14:paraId="175CFB47" w14:textId="77777777" w:rsidR="002B6038" w:rsidRDefault="002B6038" w:rsidP="00373C4B">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No not really as it is written in a chemical-specific manner.</w:t>
            </w:r>
          </w:p>
          <w:p w14:paraId="6520848B" w14:textId="77777777" w:rsidR="00373C4B" w:rsidRDefault="00373C4B" w:rsidP="00373C4B">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measurement/prediction methods specified and adequately described/referenced?</w:t>
            </w:r>
            <w:r w:rsidRPr="005B77BE">
              <w:rPr>
                <w:rFonts w:ascii="Times New Roman" w:eastAsia="Times New Roman" w:hAnsi="Times New Roman" w:cs="Times New Roman"/>
                <w:sz w:val="24"/>
                <w:szCs w:val="24"/>
                <w:lang w:val="en-US" w:eastAsia="en-GB"/>
              </w:rPr>
              <w:t xml:space="preserve"> </w:t>
            </w:r>
          </w:p>
          <w:p w14:paraId="2B89B9B7" w14:textId="77777777" w:rsidR="00110738" w:rsidRPr="005B77BE" w:rsidRDefault="00110738" w:rsidP="00373C4B">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There are several different assays noted depending on which proteins are being assessed. However, an overview of </w:t>
            </w:r>
            <w:r w:rsidR="00D331EC">
              <w:rPr>
                <w:rFonts w:ascii="Times New Roman" w:eastAsia="Times New Roman" w:hAnsi="Times New Roman" w:cs="Times New Roman"/>
                <w:sz w:val="24"/>
                <w:szCs w:val="24"/>
                <w:lang w:val="en-US" w:eastAsia="en-GB"/>
              </w:rPr>
              <w:t xml:space="preserve">what is standard should be mentioned. Are the enzymes mentioned specific to MeHg binding? What about other chemicals that bind to this group of proteins? The amount of information provided for each assay varies and there is either too </w:t>
            </w:r>
            <w:r w:rsidR="008A5306">
              <w:rPr>
                <w:rFonts w:ascii="Times New Roman" w:eastAsia="Times New Roman" w:hAnsi="Times New Roman" w:cs="Times New Roman"/>
                <w:sz w:val="24"/>
                <w:szCs w:val="24"/>
                <w:lang w:val="en-US" w:eastAsia="en-GB"/>
              </w:rPr>
              <w:t xml:space="preserve">much or not sufficient </w:t>
            </w:r>
            <w:r w:rsidR="00D331EC">
              <w:rPr>
                <w:rFonts w:ascii="Times New Roman" w:eastAsia="Times New Roman" w:hAnsi="Times New Roman" w:cs="Times New Roman"/>
                <w:sz w:val="24"/>
                <w:szCs w:val="24"/>
                <w:lang w:val="en-US" w:eastAsia="en-GB"/>
              </w:rPr>
              <w:t>details.</w:t>
            </w:r>
          </w:p>
          <w:p w14:paraId="5DA66690" w14:textId="77777777" w:rsidR="00373C4B" w:rsidRDefault="00373C4B" w:rsidP="00373C4B">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biological context (inc. taxonomic applicability/relevance, level of biological organisation) specified and explained sufficiently?</w:t>
            </w:r>
            <w:r w:rsidRPr="005B77BE">
              <w:rPr>
                <w:rFonts w:ascii="Times New Roman" w:eastAsia="Times New Roman" w:hAnsi="Times New Roman" w:cs="Times New Roman"/>
                <w:sz w:val="24"/>
                <w:szCs w:val="24"/>
                <w:lang w:val="en-US" w:eastAsia="en-GB"/>
              </w:rPr>
              <w:t xml:space="preserve"> </w:t>
            </w:r>
          </w:p>
          <w:p w14:paraId="53B98E49" w14:textId="77777777" w:rsidR="008A5306" w:rsidRPr="005B77BE" w:rsidRDefault="008A5306" w:rsidP="00373C4B">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 information is scattered.</w:t>
            </w:r>
          </w:p>
          <w:p w14:paraId="1094568C" w14:textId="77777777" w:rsidR="001150B7" w:rsidRDefault="00373C4B" w:rsidP="00373C4B">
            <w:pPr>
              <w:spacing w:before="100" w:beforeAutospacing="1" w:after="100" w:afterAutospacing="1"/>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Have chemical initiators (prototypical chemicals or chemical features) been identified?</w:t>
            </w:r>
          </w:p>
          <w:p w14:paraId="25C8EC0A" w14:textId="77777777" w:rsidR="008A5306" w:rsidRPr="008A5306" w:rsidRDefault="008A5306" w:rsidP="00373C4B">
            <w:pPr>
              <w:spacing w:before="100" w:beforeAutospacing="1" w:after="100" w:afterAutospacing="1"/>
              <w:outlineLvl w:val="3"/>
              <w:rPr>
                <w:rFonts w:ascii="Times New Roman" w:eastAsia="Times New Roman" w:hAnsi="Times New Roman" w:cs="Times New Roman"/>
                <w:b/>
                <w:bCs/>
                <w:sz w:val="24"/>
                <w:szCs w:val="24"/>
                <w:lang w:val="en-US" w:eastAsia="en-GB"/>
              </w:rPr>
            </w:pPr>
            <w:r w:rsidRPr="008A5306">
              <w:rPr>
                <w:rFonts w:ascii="Times New Roman" w:eastAsia="Times New Roman" w:hAnsi="Times New Roman" w:cs="Times New Roman"/>
                <w:iCs/>
                <w:sz w:val="24"/>
                <w:szCs w:val="24"/>
                <w:lang w:val="en-US" w:eastAsia="en-GB"/>
              </w:rPr>
              <w:lastRenderedPageBreak/>
              <w:t>As stated above the descr</w:t>
            </w:r>
            <w:r w:rsidR="002B1DB5">
              <w:rPr>
                <w:rFonts w:ascii="Times New Roman" w:eastAsia="Times New Roman" w:hAnsi="Times New Roman" w:cs="Times New Roman"/>
                <w:iCs/>
                <w:sz w:val="24"/>
                <w:szCs w:val="24"/>
                <w:lang w:val="en-US" w:eastAsia="en-GB"/>
              </w:rPr>
              <w:t>iption is limited to MeHg. Other chemical initiators acrylamide and acrolein are mentioned as well.</w:t>
            </w:r>
          </w:p>
          <w:p w14:paraId="2813F16F" w14:textId="77777777" w:rsidR="00371C2E" w:rsidRDefault="001150B7" w:rsidP="00371C2E">
            <w:pPr>
              <w:spacing w:before="100" w:beforeAutospacing="1" w:after="100" w:afterAutospacing="1"/>
              <w:rPr>
                <w:rFonts w:ascii="Times New Roman" w:eastAsia="Times New Roman" w:hAnsi="Times New Roman" w:cs="Times New Roman"/>
                <w:iCs/>
                <w:sz w:val="24"/>
                <w:szCs w:val="24"/>
                <w:lang w:val="en"/>
              </w:rPr>
            </w:pPr>
            <w:r w:rsidRPr="005B77BE">
              <w:rPr>
                <w:rFonts w:ascii="Times New Roman" w:eastAsia="Times New Roman" w:hAnsi="Times New Roman" w:cs="Times New Roman"/>
                <w:b/>
                <w:bCs/>
                <w:sz w:val="24"/>
                <w:szCs w:val="24"/>
                <w:lang w:val="en-US" w:eastAsia="en-GB"/>
              </w:rPr>
              <w:t>SR1:</w:t>
            </w:r>
            <w:r w:rsidR="00371C2E">
              <w:rPr>
                <w:rFonts w:ascii="Times New Roman" w:eastAsia="Times New Roman" w:hAnsi="Times New Roman" w:cs="Times New Roman"/>
                <w:sz w:val="24"/>
                <w:szCs w:val="24"/>
                <w:lang w:val="en"/>
              </w:rPr>
              <w:t xml:space="preserve"> The MIE title is too broad and should be reconsidered. The authors should include the effect of binding, i.e. inactivation of the proteins. In the description, the authors could then explain that inactivation also may involve indirect facilitation of denaturation. The terminology used for thiol- and seleno-proteins should be consistent throughout the AOP. The description of the MIE is far too short and, like the abstract, contains info on the rationale for some of the choices made. Instead, the authors should follow the handbook and describe the biological state, the biological compartment (mitochondria) and its general role in biology. All that is missing in the current description.Various methods are listed that can be used to measure enzyme activity. However, some key information is lacking. Are each of these methods equally robust? Are each of these methods applicable in vitro? Moreover, the  authors do not make a distinction between (complexes of) proteins and mitochondrial proteins. Should one give equal weight to each of these methods? The desciption of this sub-section should be rewritten, so that the description is concise (technical details should be omitted) and generic (examples of stressors or references to tables related to stressors do not belong here), giving a clear overview of suitable methods.</w:t>
            </w:r>
            <w:r w:rsidR="00371C2E">
              <w:rPr>
                <w:rFonts w:ascii="Times New Roman" w:eastAsia="Times New Roman" w:hAnsi="Times New Roman" w:cs="Times New Roman"/>
                <w:iCs/>
                <w:sz w:val="24"/>
                <w:szCs w:val="24"/>
                <w:lang w:val="en"/>
              </w:rPr>
              <w:t>In total, three different stressors are listed, together with a very impressive amount of information on perturbation of the MIE by these stressors. Although very impressive, this level of granularity is far too high for an AOP. For example, Tables 1 and 2 provide details that can be summarized in a few lines in the text. Some of the information provided, e.g. in Table 5, relates to the KE oxidative stress and not to the MIE. The biological context is provided. The readibility is low due to the vast amount of information. The level of evidence for the taxonomic applicability is lacking.</w:t>
            </w:r>
          </w:p>
          <w:p w14:paraId="2021F2D6" w14:textId="77777777" w:rsidR="00371C2E" w:rsidRDefault="00371C2E" w:rsidP="00A5010F">
            <w:pPr>
              <w:spacing w:before="100" w:beforeAutospacing="1" w:after="100" w:afterAutospacing="1"/>
              <w:outlineLvl w:val="3"/>
              <w:rPr>
                <w:rFonts w:ascii="Times New Roman" w:eastAsia="Times New Roman" w:hAnsi="Times New Roman" w:cs="Times New Roman"/>
                <w:iCs/>
                <w:sz w:val="24"/>
                <w:szCs w:val="24"/>
                <w:lang w:val="en"/>
              </w:rPr>
            </w:pPr>
            <w:r>
              <w:rPr>
                <w:rFonts w:ascii="Times New Roman" w:eastAsia="Times New Roman" w:hAnsi="Times New Roman" w:cs="Times New Roman"/>
                <w:iCs/>
                <w:sz w:val="24"/>
                <w:szCs w:val="24"/>
                <w:lang w:val="en"/>
              </w:rPr>
              <w:t>The authors should carefully review and substantially shorten the entire description of the MIE, including all sub-sections. An AOP should not display all available information, but contain a comprehensive but concise description of available knowledge, which also allows re-use of this KE.</w:t>
            </w:r>
          </w:p>
          <w:p w14:paraId="516DC878" w14:textId="77777777" w:rsidR="00B54EA4" w:rsidRPr="00371703" w:rsidRDefault="001150B7" w:rsidP="00371C2E">
            <w:pPr>
              <w:spacing w:before="100" w:beforeAutospacing="1" w:after="100" w:afterAutospacing="1"/>
              <w:outlineLvl w:val="3"/>
              <w:rPr>
                <w:rFonts w:ascii="Times New Roman" w:eastAsia="Times New Roman" w:hAnsi="Times New Roman" w:cs="Times New Roman"/>
                <w:i/>
                <w:iCs/>
                <w:sz w:val="24"/>
                <w:szCs w:val="24"/>
                <w:lang w:val="fr-FR" w:eastAsia="en-GB"/>
              </w:rPr>
            </w:pPr>
            <w:r w:rsidRPr="00371703">
              <w:rPr>
                <w:rFonts w:ascii="Times New Roman" w:eastAsia="Times New Roman" w:hAnsi="Times New Roman" w:cs="Times New Roman"/>
                <w:b/>
                <w:bCs/>
                <w:sz w:val="24"/>
                <w:szCs w:val="24"/>
                <w:lang w:val="fr-FR" w:eastAsia="en-GB"/>
              </w:rPr>
              <w:t>SR2:</w:t>
            </w:r>
            <w:r w:rsidR="005B77BE" w:rsidRPr="00371703">
              <w:rPr>
                <w:rFonts w:ascii="Times New Roman" w:eastAsia="Times New Roman" w:hAnsi="Times New Roman" w:cs="Times New Roman"/>
                <w:i/>
                <w:iCs/>
                <w:sz w:val="24"/>
                <w:szCs w:val="24"/>
                <w:lang w:val="fr-FR" w:eastAsia="en-GB"/>
              </w:rPr>
              <w:t xml:space="preserve">Is a MIE described? </w:t>
            </w:r>
          </w:p>
          <w:p w14:paraId="7BB07D6E" w14:textId="77777777" w:rsidR="00C72055" w:rsidRDefault="00B54EA4" w:rsidP="00B54EA4">
            <w:pPr>
              <w:spacing w:after="0" w:line="240" w:lineRule="auto"/>
              <w:rPr>
                <w:rFonts w:ascii="Times New Roman" w:eastAsia="Times New Roman" w:hAnsi="Times New Roman" w:cs="Times New Roman"/>
                <w:i/>
                <w:iCs/>
                <w:sz w:val="24"/>
                <w:szCs w:val="24"/>
                <w:lang w:val="en-US" w:eastAsia="en-GB"/>
              </w:rPr>
            </w:pPr>
            <w:r>
              <w:rPr>
                <w:rFonts w:ascii="Times New Roman" w:eastAsia="Times New Roman" w:hAnsi="Times New Roman" w:cs="Times New Roman"/>
                <w:i/>
                <w:iCs/>
                <w:sz w:val="24"/>
                <w:szCs w:val="24"/>
                <w:lang w:val="en-US" w:eastAsia="en-GB"/>
              </w:rPr>
              <w:t>&gt;</w:t>
            </w:r>
            <w:r w:rsidR="00C72055" w:rsidRPr="00C72055">
              <w:rPr>
                <w:rFonts w:ascii="Times New Roman" w:eastAsia="Times New Roman" w:hAnsi="Times New Roman" w:cs="Times New Roman"/>
                <w:b/>
                <w:i/>
                <w:iCs/>
                <w:sz w:val="24"/>
                <w:szCs w:val="24"/>
                <w:lang w:val="en-US" w:eastAsia="en-GB"/>
              </w:rPr>
              <w:t>Yes but incorrectly.</w:t>
            </w:r>
            <w:r w:rsidR="00C72055">
              <w:rPr>
                <w:rFonts w:ascii="Times New Roman" w:eastAsia="Times New Roman" w:hAnsi="Times New Roman" w:cs="Times New Roman"/>
                <w:i/>
                <w:iCs/>
                <w:sz w:val="24"/>
                <w:szCs w:val="24"/>
                <w:lang w:val="en-US" w:eastAsia="en-GB"/>
              </w:rPr>
              <w:t xml:space="preserve"> </w:t>
            </w:r>
          </w:p>
          <w:p w14:paraId="3CC8DCFF" w14:textId="77777777" w:rsidR="00B54EA4" w:rsidRDefault="00B54EA4" w:rsidP="00B54EA4">
            <w:pPr>
              <w:spacing w:after="0" w:line="240" w:lineRule="auto"/>
              <w:rPr>
                <w:rFonts w:ascii="Times New Roman" w:eastAsia="Times New Roman" w:hAnsi="Times New Roman" w:cs="Times New Roman"/>
                <w:i/>
                <w:iCs/>
                <w:sz w:val="24"/>
                <w:szCs w:val="24"/>
                <w:lang w:val="en-US" w:eastAsia="en-GB"/>
              </w:rPr>
            </w:pPr>
          </w:p>
          <w:p w14:paraId="00D2FC2E" w14:textId="77777777" w:rsidR="005B77BE" w:rsidRPr="005B77BE" w:rsidRDefault="005B77BE" w:rsidP="00B54EA4">
            <w:pPr>
              <w:spacing w:after="0" w:line="240" w:lineRule="auto"/>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If yes, then:</w:t>
            </w:r>
            <w:r w:rsidRPr="005B77BE">
              <w:rPr>
                <w:rFonts w:ascii="Times New Roman" w:eastAsia="Times New Roman" w:hAnsi="Times New Roman" w:cs="Times New Roman"/>
                <w:sz w:val="24"/>
                <w:szCs w:val="24"/>
                <w:lang w:val="en-US" w:eastAsia="en-GB"/>
              </w:rPr>
              <w:t xml:space="preserve"> </w:t>
            </w:r>
          </w:p>
          <w:p w14:paraId="39212683" w14:textId="77777777" w:rsidR="005B77BE" w:rsidRDefault="005B77BE" w:rsidP="00B54EA4">
            <w:pPr>
              <w:spacing w:after="0" w:line="240" w:lineRule="auto"/>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description clear and is it biologically plausible?</w:t>
            </w:r>
            <w:r w:rsidRPr="005B77BE">
              <w:rPr>
                <w:rFonts w:ascii="Times New Roman" w:eastAsia="Times New Roman" w:hAnsi="Times New Roman" w:cs="Times New Roman"/>
                <w:sz w:val="24"/>
                <w:szCs w:val="24"/>
                <w:lang w:val="en-US" w:eastAsia="en-GB"/>
              </w:rPr>
              <w:t xml:space="preserve"> </w:t>
            </w:r>
          </w:p>
          <w:p w14:paraId="47CF331A" w14:textId="77777777" w:rsidR="00C72055" w:rsidRPr="005B77BE" w:rsidRDefault="00B54EA4" w:rsidP="00B54EA4">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C72055">
              <w:rPr>
                <w:rFonts w:ascii="Times New Roman" w:eastAsia="Times New Roman" w:hAnsi="Times New Roman" w:cs="Times New Roman"/>
                <w:sz w:val="24"/>
                <w:szCs w:val="24"/>
                <w:lang w:val="en-US" w:eastAsia="en-GB"/>
              </w:rPr>
              <w:t>No. The MIE is described as “</w:t>
            </w:r>
            <w:r w:rsidR="00C72055" w:rsidRPr="00C72055">
              <w:rPr>
                <w:rFonts w:ascii="Times New Roman" w:eastAsia="Times New Roman" w:hAnsi="Times New Roman" w:cs="Times New Roman"/>
                <w:sz w:val="24"/>
                <w:szCs w:val="24"/>
                <w:lang w:val="en-US" w:eastAsia="en-GB"/>
              </w:rPr>
              <w:t>binding to the SH-/seleno-groups</w:t>
            </w:r>
            <w:r w:rsidR="00C72055">
              <w:rPr>
                <w:rFonts w:ascii="Times New Roman" w:eastAsia="Times New Roman" w:hAnsi="Times New Roman" w:cs="Times New Roman"/>
                <w:sz w:val="24"/>
                <w:szCs w:val="24"/>
                <w:lang w:val="en-US" w:eastAsia="en-GB"/>
              </w:rPr>
              <w:t xml:space="preserve">”.  While it is possible, under the Handbook, to be unsure of the actual MIE,  it is very difficult if not impossible for this reviewer to understand how such a VERY large and heterogeneous group of proteins can be conceived of as an MIE.  There are literally hundreds of </w:t>
            </w:r>
            <w:r w:rsidR="00C72055" w:rsidRPr="00C72055">
              <w:rPr>
                <w:rFonts w:ascii="Times New Roman" w:eastAsia="Times New Roman" w:hAnsi="Times New Roman" w:cs="Times New Roman"/>
                <w:sz w:val="24"/>
                <w:szCs w:val="24"/>
                <w:lang w:val="en-US" w:eastAsia="en-GB"/>
              </w:rPr>
              <w:t>sulfhydryl (thiol) and seleno-containing molecules.  For selenoproteins alone there are at least 6 major families with over 25 separate proteins/enzymes.  And the major families serve vastly different biological function - which are highly unlikely to lead the same AO, or be activated by the same chemicals/stressors</w:t>
            </w:r>
            <w:r w:rsidR="00C72055">
              <w:rPr>
                <w:rFonts w:ascii="Times New Roman" w:eastAsia="Times New Roman" w:hAnsi="Times New Roman" w:cs="Times New Roman"/>
                <w:sz w:val="24"/>
                <w:szCs w:val="24"/>
                <w:lang w:val="en-US" w:eastAsia="en-GB"/>
              </w:rPr>
              <w:t xml:space="preserve">. </w:t>
            </w:r>
            <w:r w:rsidR="00C72055" w:rsidRPr="00C72055">
              <w:rPr>
                <w:rFonts w:ascii="Times New Roman" w:eastAsia="Times New Roman" w:hAnsi="Times New Roman" w:cs="Times New Roman"/>
                <w:sz w:val="24"/>
                <w:szCs w:val="24"/>
                <w:lang w:val="en-US" w:eastAsia="en-GB"/>
              </w:rPr>
              <w:t xml:space="preserve"> For example – compare glutathione peroxidase with iodothyronine deiodinases and th</w:t>
            </w:r>
            <w:r w:rsidR="00C72055">
              <w:rPr>
                <w:rFonts w:ascii="Times New Roman" w:eastAsia="Times New Roman" w:hAnsi="Times New Roman" w:cs="Times New Roman"/>
                <w:sz w:val="24"/>
                <w:szCs w:val="24"/>
                <w:lang w:val="en-US" w:eastAsia="en-GB"/>
              </w:rPr>
              <w:t>i</w:t>
            </w:r>
            <w:r w:rsidR="00C72055" w:rsidRPr="00C72055">
              <w:rPr>
                <w:rFonts w:ascii="Times New Roman" w:eastAsia="Times New Roman" w:hAnsi="Times New Roman" w:cs="Times New Roman"/>
                <w:sz w:val="24"/>
                <w:szCs w:val="24"/>
                <w:lang w:val="en-US" w:eastAsia="en-GB"/>
              </w:rPr>
              <w:t xml:space="preserve">oredoxin reductases.  To the same point, cysteine is a thio containing compound that is a critical component of many, many proteins and enzymes.  Again, how can </w:t>
            </w:r>
            <w:r w:rsidR="00C72055" w:rsidRPr="00C72055">
              <w:rPr>
                <w:rFonts w:ascii="Times New Roman" w:eastAsia="Times New Roman" w:hAnsi="Times New Roman" w:cs="Times New Roman"/>
                <w:sz w:val="24"/>
                <w:szCs w:val="24"/>
                <w:lang w:val="en-US" w:eastAsia="en-GB"/>
              </w:rPr>
              <w:lastRenderedPageBreak/>
              <w:t xml:space="preserve">one begin to conceive that all SH containing proteins will be activated by the same chemicals/stressors and also lead to the same AO.  </w:t>
            </w:r>
          </w:p>
          <w:p w14:paraId="72E844A2" w14:textId="77777777" w:rsidR="00B54EA4" w:rsidRDefault="00B54EA4" w:rsidP="00B54EA4">
            <w:pPr>
              <w:spacing w:after="0" w:line="240" w:lineRule="auto"/>
              <w:rPr>
                <w:rFonts w:ascii="Times New Roman" w:eastAsia="Times New Roman" w:hAnsi="Times New Roman" w:cs="Times New Roman"/>
                <w:i/>
                <w:iCs/>
                <w:sz w:val="24"/>
                <w:szCs w:val="24"/>
                <w:lang w:val="en-US" w:eastAsia="en-GB"/>
              </w:rPr>
            </w:pPr>
          </w:p>
          <w:p w14:paraId="539DF309" w14:textId="77777777" w:rsidR="005B77BE" w:rsidRDefault="005B77BE" w:rsidP="00B54EA4">
            <w:pPr>
              <w:spacing w:after="0" w:line="240" w:lineRule="auto"/>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MIE described in a way that allows its use in other AOPs?</w:t>
            </w:r>
            <w:r w:rsidRPr="005B77BE">
              <w:rPr>
                <w:rFonts w:ascii="Times New Roman" w:eastAsia="Times New Roman" w:hAnsi="Times New Roman" w:cs="Times New Roman"/>
                <w:sz w:val="24"/>
                <w:szCs w:val="24"/>
                <w:lang w:val="en-US" w:eastAsia="en-GB"/>
              </w:rPr>
              <w:t xml:space="preserve"> </w:t>
            </w:r>
          </w:p>
          <w:p w14:paraId="6D818798" w14:textId="77777777" w:rsidR="00C72055" w:rsidRPr="005B77BE" w:rsidRDefault="00B54EA4" w:rsidP="00B54EA4">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C72055">
              <w:rPr>
                <w:rFonts w:ascii="Times New Roman" w:eastAsia="Times New Roman" w:hAnsi="Times New Roman" w:cs="Times New Roman"/>
                <w:sz w:val="24"/>
                <w:szCs w:val="24"/>
                <w:lang w:val="en-US" w:eastAsia="en-GB"/>
              </w:rPr>
              <w:t>Again the answer in No. No other AOP should be linked to this MIE until it narrowed down to a feasible number of highly similar proteins that control similar downstream key events.</w:t>
            </w:r>
          </w:p>
          <w:p w14:paraId="1D3BBE91" w14:textId="77777777" w:rsidR="00B54EA4" w:rsidRDefault="00B54EA4" w:rsidP="00B54EA4">
            <w:pPr>
              <w:spacing w:after="0" w:line="240" w:lineRule="auto"/>
              <w:rPr>
                <w:rFonts w:ascii="Times New Roman" w:eastAsia="Times New Roman" w:hAnsi="Times New Roman" w:cs="Times New Roman"/>
                <w:i/>
                <w:iCs/>
                <w:sz w:val="24"/>
                <w:szCs w:val="24"/>
                <w:lang w:val="en-US" w:eastAsia="en-GB"/>
              </w:rPr>
            </w:pPr>
          </w:p>
          <w:p w14:paraId="180A8D55" w14:textId="77777777" w:rsidR="005B77BE" w:rsidRDefault="005B77BE" w:rsidP="00B54EA4">
            <w:pPr>
              <w:spacing w:after="0" w:line="240" w:lineRule="auto"/>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measurement/prediction methods specified and adequately described/referenced?</w:t>
            </w:r>
            <w:r w:rsidRPr="005B77BE">
              <w:rPr>
                <w:rFonts w:ascii="Times New Roman" w:eastAsia="Times New Roman" w:hAnsi="Times New Roman" w:cs="Times New Roman"/>
                <w:sz w:val="24"/>
                <w:szCs w:val="24"/>
                <w:lang w:val="en-US" w:eastAsia="en-GB"/>
              </w:rPr>
              <w:t xml:space="preserve"> </w:t>
            </w:r>
          </w:p>
          <w:p w14:paraId="67DCA262" w14:textId="77777777" w:rsidR="00C72055" w:rsidRPr="005B77BE" w:rsidRDefault="00B54EA4" w:rsidP="00B54EA4">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C72055">
              <w:rPr>
                <w:rFonts w:ascii="Times New Roman" w:eastAsia="Times New Roman" w:hAnsi="Times New Roman" w:cs="Times New Roman"/>
                <w:sz w:val="24"/>
                <w:szCs w:val="24"/>
                <w:lang w:val="en-US" w:eastAsia="en-GB"/>
              </w:rPr>
              <w:t xml:space="preserve">Yes. But for some unknown reason the authors have limited it to 11 different proteins. </w:t>
            </w:r>
            <w:r>
              <w:rPr>
                <w:rFonts w:ascii="Times New Roman" w:eastAsia="Times New Roman" w:hAnsi="Times New Roman" w:cs="Times New Roman"/>
                <w:sz w:val="24"/>
                <w:szCs w:val="24"/>
                <w:lang w:val="en-US" w:eastAsia="en-GB"/>
              </w:rPr>
              <w:t>These are not the only thio- and seleno-proteins that exist in vertebrate species.</w:t>
            </w:r>
          </w:p>
          <w:p w14:paraId="164E85C3" w14:textId="77777777" w:rsidR="00B54EA4" w:rsidRDefault="00B54EA4" w:rsidP="00B54EA4">
            <w:pPr>
              <w:spacing w:after="0" w:line="240" w:lineRule="auto"/>
              <w:rPr>
                <w:rFonts w:ascii="Times New Roman" w:eastAsia="Times New Roman" w:hAnsi="Times New Roman" w:cs="Times New Roman"/>
                <w:i/>
                <w:iCs/>
                <w:sz w:val="24"/>
                <w:szCs w:val="24"/>
                <w:lang w:val="en-US" w:eastAsia="en-GB"/>
              </w:rPr>
            </w:pPr>
          </w:p>
          <w:p w14:paraId="5D6E3C7D" w14:textId="77777777" w:rsidR="005B77BE" w:rsidRDefault="005B77BE" w:rsidP="00B54EA4">
            <w:pPr>
              <w:spacing w:after="0" w:line="240" w:lineRule="auto"/>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 xml:space="preserve">Is the biological context (inc. taxonomic applicability/relevance, level of biological </w:t>
            </w:r>
            <w:r w:rsidR="00011240" w:rsidRPr="005B77BE">
              <w:rPr>
                <w:rFonts w:ascii="Times New Roman" w:eastAsia="Times New Roman" w:hAnsi="Times New Roman" w:cs="Times New Roman"/>
                <w:i/>
                <w:iCs/>
                <w:sz w:val="24"/>
                <w:szCs w:val="24"/>
                <w:lang w:val="en-US" w:eastAsia="en-GB"/>
              </w:rPr>
              <w:t>organization</w:t>
            </w:r>
            <w:r w:rsidRPr="005B77BE">
              <w:rPr>
                <w:rFonts w:ascii="Times New Roman" w:eastAsia="Times New Roman" w:hAnsi="Times New Roman" w:cs="Times New Roman"/>
                <w:i/>
                <w:iCs/>
                <w:sz w:val="24"/>
                <w:szCs w:val="24"/>
                <w:lang w:val="en-US" w:eastAsia="en-GB"/>
              </w:rPr>
              <w:t>) specified and explained sufficiently?</w:t>
            </w:r>
            <w:r w:rsidRPr="005B77BE">
              <w:rPr>
                <w:rFonts w:ascii="Times New Roman" w:eastAsia="Times New Roman" w:hAnsi="Times New Roman" w:cs="Times New Roman"/>
                <w:sz w:val="24"/>
                <w:szCs w:val="24"/>
                <w:lang w:val="en-US" w:eastAsia="en-GB"/>
              </w:rPr>
              <w:t xml:space="preserve"> </w:t>
            </w:r>
          </w:p>
          <w:p w14:paraId="69137F85" w14:textId="77777777" w:rsidR="00C72055" w:rsidRPr="005B77BE" w:rsidRDefault="00B54EA4" w:rsidP="00B54EA4">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C72055">
              <w:rPr>
                <w:rFonts w:ascii="Times New Roman" w:eastAsia="Times New Roman" w:hAnsi="Times New Roman" w:cs="Times New Roman"/>
                <w:sz w:val="24"/>
                <w:szCs w:val="24"/>
                <w:lang w:val="en-US" w:eastAsia="en-GB"/>
              </w:rPr>
              <w:t>No. There is no information in the domain of applicability for the MIE.</w:t>
            </w:r>
          </w:p>
          <w:p w14:paraId="2C0FF1AD" w14:textId="77777777" w:rsidR="00B54EA4" w:rsidRDefault="00B54EA4" w:rsidP="00B54EA4">
            <w:pPr>
              <w:spacing w:after="0" w:line="240" w:lineRule="auto"/>
              <w:outlineLvl w:val="3"/>
              <w:rPr>
                <w:rFonts w:ascii="Times New Roman" w:eastAsia="Times New Roman" w:hAnsi="Times New Roman" w:cs="Times New Roman"/>
                <w:i/>
                <w:iCs/>
                <w:sz w:val="24"/>
                <w:szCs w:val="24"/>
                <w:lang w:val="en-US" w:eastAsia="en-GB"/>
              </w:rPr>
            </w:pPr>
          </w:p>
          <w:p w14:paraId="7AB743F3" w14:textId="77777777" w:rsidR="005B77BE" w:rsidRDefault="005B77BE" w:rsidP="00B54EA4">
            <w:pPr>
              <w:spacing w:after="0" w:line="240" w:lineRule="auto"/>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Have chemical initiators (prototypical chemicals or chemical features) been identified</w:t>
            </w:r>
          </w:p>
          <w:p w14:paraId="63B6B3C4" w14:textId="77777777" w:rsidR="001150B7" w:rsidRPr="005916FB" w:rsidRDefault="00B54EA4" w:rsidP="005916FB">
            <w:pPr>
              <w:spacing w:after="0" w:line="240" w:lineRule="auto"/>
              <w:outlineLvl w:val="3"/>
              <w:rPr>
                <w:rFonts w:ascii="Times New Roman" w:eastAsia="Times New Roman" w:hAnsi="Times New Roman" w:cs="Times New Roman"/>
                <w:i/>
                <w:iCs/>
                <w:sz w:val="24"/>
                <w:szCs w:val="24"/>
                <w:lang w:val="en-US" w:eastAsia="en-GB"/>
              </w:rPr>
            </w:pPr>
            <w:r>
              <w:rPr>
                <w:rFonts w:ascii="Times New Roman" w:eastAsia="Times New Roman" w:hAnsi="Times New Roman" w:cs="Times New Roman"/>
                <w:i/>
                <w:iCs/>
                <w:sz w:val="24"/>
                <w:szCs w:val="24"/>
                <w:lang w:val="en-US" w:eastAsia="en-GB"/>
              </w:rPr>
              <w:t xml:space="preserve">&gt;Yes. But the vast majority of the information is about methylmercury and only for a limited number of the 11 proteins </w:t>
            </w:r>
            <w:r w:rsidR="00D02382">
              <w:rPr>
                <w:rFonts w:ascii="Times New Roman" w:eastAsia="Times New Roman" w:hAnsi="Times New Roman" w:cs="Times New Roman"/>
                <w:i/>
                <w:iCs/>
                <w:sz w:val="24"/>
                <w:szCs w:val="24"/>
                <w:lang w:val="en-US" w:eastAsia="en-GB"/>
              </w:rPr>
              <w:t xml:space="preserve">under the how it is measured. </w:t>
            </w:r>
          </w:p>
        </w:tc>
      </w:tr>
    </w:tbl>
    <w:p w14:paraId="7A999374"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484C8C68" w14:textId="77777777" w:rsidTr="00A5010F">
        <w:tc>
          <w:tcPr>
            <w:tcW w:w="9242" w:type="dxa"/>
          </w:tcPr>
          <w:p w14:paraId="4F1D4D10" w14:textId="77777777" w:rsidR="00952BBF" w:rsidRDefault="001150B7" w:rsidP="00952BBF">
            <w:pPr>
              <w:spacing w:before="100" w:beforeAutospacing="1" w:after="100" w:afterAutospacing="1"/>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r w:rsidR="00386BFC">
              <w:rPr>
                <w:rFonts w:ascii="Times New Roman" w:eastAsia="Times New Roman" w:hAnsi="Times New Roman" w:cs="Times New Roman"/>
                <w:b/>
                <w:bCs/>
                <w:sz w:val="24"/>
                <w:szCs w:val="24"/>
                <w:lang w:val="en-US" w:eastAsia="en-GB"/>
              </w:rPr>
              <w:t xml:space="preserve"> </w:t>
            </w:r>
          </w:p>
          <w:p w14:paraId="70BAC60B" w14:textId="6C6E8EB9" w:rsidR="00BA7CA3" w:rsidRPr="005B77BE" w:rsidRDefault="00952BBF" w:rsidP="00FA3548">
            <w:pPr>
              <w:spacing w:before="100" w:beforeAutospacing="1" w:after="100" w:afterAutospacing="1"/>
              <w:rPr>
                <w:rFonts w:ascii="Times New Roman" w:eastAsia="Times New Roman" w:hAnsi="Times New Roman" w:cs="Times New Roman"/>
                <w:sz w:val="24"/>
                <w:szCs w:val="24"/>
                <w:lang w:val="en-US" w:eastAsia="en-GB"/>
              </w:rPr>
            </w:pPr>
            <w:r w:rsidRPr="00952BBF">
              <w:rPr>
                <w:rFonts w:ascii="Times New Roman" w:eastAsia="Times New Roman" w:hAnsi="Times New Roman" w:cs="Times New Roman"/>
                <w:bCs/>
                <w:sz w:val="24"/>
                <w:szCs w:val="24"/>
                <w:lang w:val="en-US" w:eastAsia="en-GB"/>
              </w:rPr>
              <w:t>The MIE has been re-written and</w:t>
            </w:r>
            <w:r>
              <w:rPr>
                <w:rFonts w:ascii="Times New Roman" w:eastAsia="Times New Roman" w:hAnsi="Times New Roman" w:cs="Times New Roman"/>
                <w:bCs/>
                <w:sz w:val="24"/>
                <w:szCs w:val="24"/>
                <w:lang w:val="en-US" w:eastAsia="en-GB"/>
              </w:rPr>
              <w:t xml:space="preserve"> only thiol- and seleno-proteins involved in protection against oxidative stress ha</w:t>
            </w:r>
            <w:r w:rsidR="00FA3548">
              <w:rPr>
                <w:rFonts w:ascii="Times New Roman" w:eastAsia="Times New Roman" w:hAnsi="Times New Roman" w:cs="Times New Roman"/>
                <w:bCs/>
                <w:sz w:val="24"/>
                <w:szCs w:val="24"/>
                <w:lang w:val="en-US" w:eastAsia="en-GB"/>
              </w:rPr>
              <w:t>ve</w:t>
            </w:r>
            <w:r>
              <w:rPr>
                <w:rFonts w:ascii="Times New Roman" w:eastAsia="Times New Roman" w:hAnsi="Times New Roman" w:cs="Times New Roman"/>
                <w:bCs/>
                <w:sz w:val="24"/>
                <w:szCs w:val="24"/>
                <w:lang w:val="en-US" w:eastAsia="en-GB"/>
              </w:rPr>
              <w:t xml:space="preserve"> been considered. </w:t>
            </w:r>
            <w:r w:rsidR="00050FCB">
              <w:rPr>
                <w:rFonts w:ascii="Times New Roman" w:eastAsia="Times New Roman" w:hAnsi="Times New Roman" w:cs="Times New Roman"/>
                <w:bCs/>
                <w:sz w:val="24"/>
                <w:szCs w:val="24"/>
                <w:lang w:val="en-US" w:eastAsia="en-GB"/>
              </w:rPr>
              <w:t xml:space="preserve">The binding of 3 chemical initiators has been considered, </w:t>
            </w:r>
            <w:proofErr w:type="spellStart"/>
            <w:r w:rsidR="00050FCB">
              <w:rPr>
                <w:rFonts w:ascii="Times New Roman" w:eastAsia="Times New Roman" w:hAnsi="Times New Roman" w:cs="Times New Roman"/>
                <w:bCs/>
                <w:sz w:val="24"/>
                <w:szCs w:val="24"/>
                <w:lang w:val="en-US" w:eastAsia="en-GB"/>
              </w:rPr>
              <w:t>methylmercury</w:t>
            </w:r>
            <w:proofErr w:type="spellEnd"/>
            <w:r w:rsidR="00050FCB">
              <w:rPr>
                <w:rFonts w:ascii="Times New Roman" w:eastAsia="Times New Roman" w:hAnsi="Times New Roman" w:cs="Times New Roman"/>
                <w:bCs/>
                <w:sz w:val="24"/>
                <w:szCs w:val="24"/>
                <w:lang w:val="en-US" w:eastAsia="en-GB"/>
              </w:rPr>
              <w:t>, mercury chloride and acrylamide.</w:t>
            </w:r>
          </w:p>
        </w:tc>
      </w:tr>
    </w:tbl>
    <w:p w14:paraId="3BB347B9" w14:textId="77777777" w:rsidR="001150B7" w:rsidRPr="005B77BE" w:rsidRDefault="001150B7" w:rsidP="001150B7">
      <w:pPr>
        <w:rPr>
          <w:rStyle w:val="mw-headline"/>
        </w:rPr>
      </w:pPr>
    </w:p>
    <w:tbl>
      <w:tblPr>
        <w:tblStyle w:val="Grille"/>
        <w:tblW w:w="0" w:type="auto"/>
        <w:tblLook w:val="04A0" w:firstRow="1" w:lastRow="0" w:firstColumn="1" w:lastColumn="0" w:noHBand="0" w:noVBand="1"/>
      </w:tblPr>
      <w:tblGrid>
        <w:gridCol w:w="9242"/>
      </w:tblGrid>
      <w:tr w:rsidR="001150B7" w:rsidRPr="005B77BE" w14:paraId="34C2CD66" w14:textId="77777777" w:rsidTr="00A5010F">
        <w:tc>
          <w:tcPr>
            <w:tcW w:w="9242" w:type="dxa"/>
          </w:tcPr>
          <w:p w14:paraId="67D36B28" w14:textId="77777777" w:rsidR="00273797" w:rsidRPr="005B77BE" w:rsidRDefault="001150B7" w:rsidP="005916FB">
            <w:pPr>
              <w:pStyle w:val="Titre4"/>
              <w:outlineLvl w:val="3"/>
              <w:rPr>
                <w:b w:val="0"/>
                <w:bCs w:val="0"/>
                <w:lang w:val="en-US"/>
              </w:rPr>
            </w:pPr>
            <w:r w:rsidRPr="005B77BE">
              <w:rPr>
                <w:rStyle w:val="mw-headline"/>
                <w:lang w:val="en-US"/>
              </w:rPr>
              <w:t>Key Events</w:t>
            </w:r>
            <w:r w:rsidR="00273797">
              <w:rPr>
                <w:lang w:val="en-US"/>
              </w:rPr>
              <w:t xml:space="preserve"> </w:t>
            </w:r>
          </w:p>
        </w:tc>
      </w:tr>
    </w:tbl>
    <w:p w14:paraId="304EA32A"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7A2A944A" w14:textId="77777777" w:rsidTr="00A5010F">
        <w:tc>
          <w:tcPr>
            <w:tcW w:w="9242" w:type="dxa"/>
          </w:tcPr>
          <w:p w14:paraId="53D64551" w14:textId="77777777" w:rsidR="005916FB"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5E2E2411" w14:textId="77777777" w:rsidR="00487B8C" w:rsidRPr="005916FB"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r w:rsidR="00665D5D" w:rsidRPr="00665D5D">
              <w:rPr>
                <w:rFonts w:ascii="Times New Roman" w:eastAsia="Times New Roman" w:hAnsi="Times New Roman" w:cs="Times New Roman"/>
                <w:bCs/>
                <w:sz w:val="24"/>
                <w:szCs w:val="24"/>
                <w:lang w:val="en-US" w:eastAsia="en-GB"/>
              </w:rPr>
              <w:t>The KEs are described.</w:t>
            </w:r>
            <w:r w:rsidR="00665D5D">
              <w:rPr>
                <w:rFonts w:ascii="Times New Roman" w:eastAsia="Times New Roman" w:hAnsi="Times New Roman" w:cs="Times New Roman"/>
                <w:bCs/>
                <w:sz w:val="24"/>
                <w:szCs w:val="24"/>
                <w:lang w:val="en-US" w:eastAsia="en-GB"/>
              </w:rPr>
              <w:t xml:space="preserve"> However, the description i</w:t>
            </w:r>
            <w:r w:rsidR="00CE42F7">
              <w:rPr>
                <w:rFonts w:ascii="Times New Roman" w:eastAsia="Times New Roman" w:hAnsi="Times New Roman" w:cs="Times New Roman"/>
                <w:bCs/>
                <w:sz w:val="24"/>
                <w:szCs w:val="24"/>
                <w:lang w:val="en-US" w:eastAsia="en-GB"/>
              </w:rPr>
              <w:t xml:space="preserve">s not stand alone KE description. A lot of KER and prototypical chemical-specific information is included in the description of the KE. This should be removed. From the description of the KE it seems like each KE is an AOP itself. </w:t>
            </w:r>
          </w:p>
          <w:p w14:paraId="2B2A92BE" w14:textId="77777777" w:rsidR="005916FB" w:rsidRDefault="00487B8C" w:rsidP="00A5010F">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t xml:space="preserve">Are the KEs described in a way that allows their reuse in other AOPs? </w:t>
            </w:r>
          </w:p>
          <w:p w14:paraId="1B4C5273" w14:textId="77777777" w:rsidR="00665D5D" w:rsidRDefault="006A0B49"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Yes but the information requires significant reorganization and rewriting. </w:t>
            </w:r>
            <w:r w:rsidR="00DA03B2">
              <w:rPr>
                <w:rFonts w:ascii="Times New Roman" w:eastAsia="Times New Roman" w:hAnsi="Times New Roman" w:cs="Times New Roman"/>
                <w:bCs/>
                <w:sz w:val="24"/>
                <w:szCs w:val="24"/>
                <w:lang w:val="en-US" w:eastAsia="en-GB"/>
              </w:rPr>
              <w:t xml:space="preserve">Specifically pages 29-35. </w:t>
            </w:r>
            <w:r>
              <w:rPr>
                <w:rFonts w:ascii="Times New Roman" w:eastAsia="Times New Roman" w:hAnsi="Times New Roman" w:cs="Times New Roman"/>
                <w:bCs/>
                <w:sz w:val="24"/>
                <w:szCs w:val="24"/>
                <w:lang w:val="en-US" w:eastAsia="en-GB"/>
              </w:rPr>
              <w:t>The associative KEs on neuro inflammation are very confusing. If ‘inflammation’ as a KE is represented by hub KEs ‘increased secretion of pro-inflammatory mediators’</w:t>
            </w:r>
            <w:r w:rsidR="00DA03B2">
              <w:rPr>
                <w:rFonts w:ascii="Times New Roman" w:eastAsia="Times New Roman" w:hAnsi="Times New Roman" w:cs="Times New Roman"/>
                <w:bCs/>
                <w:sz w:val="24"/>
                <w:szCs w:val="24"/>
                <w:lang w:val="en-US" w:eastAsia="en-GB"/>
              </w:rPr>
              <w:t>,</w:t>
            </w:r>
            <w:r>
              <w:rPr>
                <w:rFonts w:ascii="Times New Roman" w:eastAsia="Times New Roman" w:hAnsi="Times New Roman" w:cs="Times New Roman"/>
                <w:bCs/>
                <w:sz w:val="24"/>
                <w:szCs w:val="24"/>
                <w:lang w:val="en-US" w:eastAsia="en-GB"/>
              </w:rPr>
              <w:t xml:space="preserve"> ‘ increased resident cell activation</w:t>
            </w:r>
            <w:r w:rsidR="00DA03B2">
              <w:rPr>
                <w:rFonts w:ascii="Times New Roman" w:eastAsia="Times New Roman" w:hAnsi="Times New Roman" w:cs="Times New Roman"/>
                <w:bCs/>
                <w:sz w:val="24"/>
                <w:szCs w:val="24"/>
                <w:lang w:val="en-US" w:eastAsia="en-GB"/>
              </w:rPr>
              <w:t>’</w:t>
            </w:r>
            <w:r>
              <w:rPr>
                <w:rFonts w:ascii="Times New Roman" w:eastAsia="Times New Roman" w:hAnsi="Times New Roman" w:cs="Times New Roman"/>
                <w:bCs/>
                <w:sz w:val="24"/>
                <w:szCs w:val="24"/>
                <w:lang w:val="en-US" w:eastAsia="en-GB"/>
              </w:rPr>
              <w:t xml:space="preserve"> and</w:t>
            </w:r>
            <w:r w:rsidR="00DA03B2">
              <w:rPr>
                <w:rFonts w:ascii="Times New Roman" w:eastAsia="Times New Roman" w:hAnsi="Times New Roman" w:cs="Times New Roman"/>
                <w:bCs/>
                <w:sz w:val="24"/>
                <w:szCs w:val="24"/>
                <w:lang w:val="en-US" w:eastAsia="en-GB"/>
              </w:rPr>
              <w:t xml:space="preserve"> ‘</w:t>
            </w:r>
            <w:r>
              <w:rPr>
                <w:rFonts w:ascii="Times New Roman" w:eastAsia="Times New Roman" w:hAnsi="Times New Roman" w:cs="Times New Roman"/>
                <w:bCs/>
                <w:sz w:val="24"/>
                <w:szCs w:val="24"/>
                <w:lang w:val="en-US" w:eastAsia="en-GB"/>
              </w:rPr>
              <w:t>increase influx of pro-inflammatory cells’</w:t>
            </w:r>
            <w:r w:rsidR="00DA03B2">
              <w:rPr>
                <w:rFonts w:ascii="Times New Roman" w:eastAsia="Times New Roman" w:hAnsi="Times New Roman" w:cs="Times New Roman"/>
                <w:bCs/>
                <w:sz w:val="24"/>
                <w:szCs w:val="24"/>
                <w:lang w:val="en-US" w:eastAsia="en-GB"/>
              </w:rPr>
              <w:t>, only hub KEs should be described.</w:t>
            </w:r>
            <w:r w:rsidR="007B0216">
              <w:rPr>
                <w:rFonts w:ascii="Times New Roman" w:eastAsia="Times New Roman" w:hAnsi="Times New Roman" w:cs="Times New Roman"/>
                <w:bCs/>
                <w:sz w:val="24"/>
                <w:szCs w:val="24"/>
                <w:lang w:val="en-US" w:eastAsia="en-GB"/>
              </w:rPr>
              <w:t xml:space="preserve"> It seems like inflammation has its own path leading to the AO, in which case it should be a separate AOP. </w:t>
            </w:r>
          </w:p>
          <w:p w14:paraId="69FF13C7" w14:textId="441E2801" w:rsidR="00BA7CA3" w:rsidRPr="00BA7CA3" w:rsidRDefault="00DC57B2" w:rsidP="00A5010F">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sidRPr="00AD61EB">
              <w:rPr>
                <w:rFonts w:ascii="Times New Roman" w:eastAsia="Times New Roman" w:hAnsi="Times New Roman" w:cs="Times New Roman"/>
                <w:b/>
                <w:bCs/>
                <w:color w:val="FF0000"/>
                <w:sz w:val="24"/>
                <w:szCs w:val="24"/>
                <w:lang w:eastAsia="en-GB"/>
              </w:rPr>
              <w:t>Author response:</w:t>
            </w:r>
            <w:r>
              <w:rPr>
                <w:rFonts w:ascii="Times New Roman" w:eastAsia="Times New Roman" w:hAnsi="Times New Roman" w:cs="Times New Roman"/>
                <w:bCs/>
                <w:color w:val="FF0000"/>
                <w:sz w:val="24"/>
                <w:szCs w:val="24"/>
                <w:lang w:val="en-US" w:eastAsia="en-GB"/>
              </w:rPr>
              <w:t xml:space="preserve"> </w:t>
            </w:r>
            <w:r w:rsidR="00BA7CA3" w:rsidRPr="00BA7CA3">
              <w:rPr>
                <w:rFonts w:ascii="Times New Roman" w:eastAsia="Times New Roman" w:hAnsi="Times New Roman" w:cs="Times New Roman"/>
                <w:bCs/>
                <w:color w:val="FF0000"/>
                <w:sz w:val="24"/>
                <w:szCs w:val="24"/>
                <w:lang w:val="en-US" w:eastAsia="en-GB"/>
              </w:rPr>
              <w:t>Neuroinflammation is an essential exacerbating KE</w:t>
            </w:r>
            <w:r w:rsidR="001E02BD">
              <w:rPr>
                <w:rFonts w:ascii="Times New Roman" w:eastAsia="Times New Roman" w:hAnsi="Times New Roman" w:cs="Times New Roman"/>
                <w:bCs/>
                <w:color w:val="FF0000"/>
                <w:sz w:val="24"/>
                <w:szCs w:val="24"/>
                <w:lang w:val="en-US" w:eastAsia="en-GB"/>
              </w:rPr>
              <w:t xml:space="preserve">. This is clearly shown by the </w:t>
            </w:r>
            <w:r>
              <w:rPr>
                <w:rFonts w:ascii="Times New Roman" w:eastAsia="Times New Roman" w:hAnsi="Times New Roman" w:cs="Times New Roman"/>
                <w:bCs/>
                <w:color w:val="FF0000"/>
                <w:sz w:val="24"/>
                <w:szCs w:val="24"/>
                <w:lang w:val="en-US" w:eastAsia="en-GB"/>
              </w:rPr>
              <w:t xml:space="preserve">cycling </w:t>
            </w:r>
            <w:r w:rsidR="001E02BD">
              <w:rPr>
                <w:rFonts w:ascii="Times New Roman" w:eastAsia="Times New Roman" w:hAnsi="Times New Roman" w:cs="Times New Roman"/>
                <w:bCs/>
                <w:color w:val="FF0000"/>
                <w:sz w:val="24"/>
                <w:szCs w:val="24"/>
                <w:lang w:val="en-US" w:eastAsia="en-GB"/>
              </w:rPr>
              <w:t>arrows. I</w:t>
            </w:r>
            <w:r w:rsidR="00BA7CA3" w:rsidRPr="00BA7CA3">
              <w:rPr>
                <w:rFonts w:ascii="Times New Roman" w:eastAsia="Times New Roman" w:hAnsi="Times New Roman" w:cs="Times New Roman"/>
                <w:bCs/>
                <w:color w:val="FF0000"/>
                <w:sz w:val="24"/>
                <w:szCs w:val="24"/>
                <w:lang w:val="en-US" w:eastAsia="en-GB"/>
              </w:rPr>
              <w:t>t is not an AOP per se</w:t>
            </w:r>
            <w:r w:rsidR="001E02BD">
              <w:rPr>
                <w:rFonts w:ascii="Times New Roman" w:eastAsia="Times New Roman" w:hAnsi="Times New Roman" w:cs="Times New Roman"/>
                <w:bCs/>
                <w:color w:val="FF0000"/>
                <w:sz w:val="24"/>
                <w:szCs w:val="24"/>
                <w:lang w:val="en-US" w:eastAsia="en-GB"/>
              </w:rPr>
              <w:t>.</w:t>
            </w:r>
          </w:p>
          <w:p w14:paraId="5A03CDEF" w14:textId="77777777" w:rsidR="007B0216" w:rsidRPr="00665D5D" w:rsidRDefault="007B0216"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lastRenderedPageBreak/>
              <w:t>Inflammation in the context of this AOP can be stated as associative KE and can be explained either under KERs or one of the possible measurements supporting the weight of evidence.</w:t>
            </w:r>
          </w:p>
          <w:p w14:paraId="5F002097" w14:textId="77777777" w:rsidR="007B0216" w:rsidRDefault="007B0216" w:rsidP="007B0216">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t>Are measurement methods specified and adequately described/referenced?</w:t>
            </w:r>
          </w:p>
          <w:p w14:paraId="22EF27BC" w14:textId="77777777" w:rsidR="001150B7" w:rsidRPr="005B77BE" w:rsidRDefault="007B0216"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7B0216">
              <w:rPr>
                <w:rFonts w:ascii="Times New Roman" w:eastAsia="Times New Roman" w:hAnsi="Times New Roman" w:cs="Times New Roman"/>
                <w:bCs/>
                <w:sz w:val="24"/>
                <w:szCs w:val="24"/>
                <w:lang w:val="en-US" w:eastAsia="en-GB"/>
              </w:rPr>
              <w:t xml:space="preserve">Yes but the information </w:t>
            </w:r>
            <w:r>
              <w:rPr>
                <w:rFonts w:ascii="Times New Roman" w:eastAsia="Times New Roman" w:hAnsi="Times New Roman" w:cs="Times New Roman"/>
                <w:bCs/>
                <w:sz w:val="24"/>
                <w:szCs w:val="24"/>
                <w:lang w:val="en-US" w:eastAsia="en-GB"/>
              </w:rPr>
              <w:t>provided varies. For some there is too much details and others are described in a line.</w:t>
            </w:r>
          </w:p>
          <w:p w14:paraId="0BC55336" w14:textId="77777777" w:rsidR="00BA7CA3" w:rsidRDefault="001150B7" w:rsidP="005916FB">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5916FB">
              <w:rPr>
                <w:rFonts w:ascii="Times New Roman" w:eastAsia="Times New Roman" w:hAnsi="Times New Roman" w:cs="Times New Roman"/>
                <w:bCs/>
                <w:sz w:val="24"/>
                <w:szCs w:val="24"/>
                <w:lang w:val="en"/>
              </w:rPr>
              <w:t xml:space="preserve"> For each of the KEs a description is provided and overall, it is clear how they work. The authors also included key event components. The descriptions vary highly in their level of detail. The link from the MIE to oxidative stress is unclear. The description given for oxidative stress is too brief and incomplete; this KE needs further work.</w:t>
            </w:r>
          </w:p>
          <w:p w14:paraId="5EE46C2F" w14:textId="0AEA71A0" w:rsidR="00BA7CA3" w:rsidRPr="00BA7CA3" w:rsidRDefault="00B221DC" w:rsidP="005916FB">
            <w:pPr>
              <w:spacing w:before="100" w:beforeAutospacing="1" w:after="100" w:afterAutospacing="1"/>
              <w:outlineLvl w:val="3"/>
              <w:rPr>
                <w:rFonts w:ascii="Times New Roman" w:eastAsia="Times New Roman" w:hAnsi="Times New Roman" w:cs="Times New Roman"/>
                <w:bCs/>
                <w:color w:val="FF0000"/>
                <w:sz w:val="24"/>
                <w:szCs w:val="24"/>
                <w:lang w:val="en"/>
              </w:rPr>
            </w:pPr>
            <w:r w:rsidRPr="00A14C49">
              <w:rPr>
                <w:rFonts w:ascii="Times New Roman" w:eastAsia="Times New Roman" w:hAnsi="Times New Roman" w:cs="Times New Roman"/>
                <w:b/>
                <w:bCs/>
                <w:color w:val="FF0000"/>
                <w:sz w:val="24"/>
                <w:szCs w:val="24"/>
                <w:lang w:val="en-US" w:eastAsia="en-GB"/>
              </w:rPr>
              <w:t>Author response:</w:t>
            </w:r>
            <w:r>
              <w:rPr>
                <w:rFonts w:ascii="Times New Roman" w:eastAsia="Times New Roman" w:hAnsi="Times New Roman" w:cs="Times New Roman"/>
                <w:bCs/>
                <w:color w:val="FF0000"/>
                <w:sz w:val="24"/>
                <w:szCs w:val="24"/>
                <w:lang w:val="en-US" w:eastAsia="en-GB"/>
              </w:rPr>
              <w:t xml:space="preserve"> </w:t>
            </w:r>
            <w:r w:rsidR="00BA7CA3" w:rsidRPr="00BA7CA3">
              <w:rPr>
                <w:rFonts w:ascii="Times New Roman" w:eastAsia="Times New Roman" w:hAnsi="Times New Roman" w:cs="Times New Roman"/>
                <w:bCs/>
                <w:color w:val="FF0000"/>
                <w:sz w:val="24"/>
                <w:szCs w:val="24"/>
                <w:lang w:val="en"/>
              </w:rPr>
              <w:t xml:space="preserve">KE oxidative stress was re-used from AOP-wiki. </w:t>
            </w:r>
            <w:r w:rsidR="001E02BD">
              <w:rPr>
                <w:rFonts w:ascii="Times New Roman" w:eastAsia="Times New Roman" w:hAnsi="Times New Roman" w:cs="Times New Roman"/>
                <w:bCs/>
                <w:color w:val="FF0000"/>
                <w:sz w:val="24"/>
                <w:szCs w:val="24"/>
                <w:lang w:val="en"/>
              </w:rPr>
              <w:t xml:space="preserve">This </w:t>
            </w:r>
            <w:r w:rsidR="00D95D3A">
              <w:rPr>
                <w:rFonts w:ascii="Times New Roman" w:eastAsia="Times New Roman" w:hAnsi="Times New Roman" w:cs="Times New Roman"/>
                <w:bCs/>
                <w:color w:val="FF0000"/>
                <w:sz w:val="24"/>
                <w:szCs w:val="24"/>
                <w:lang w:val="en"/>
              </w:rPr>
              <w:t>has been</w:t>
            </w:r>
            <w:r w:rsidR="001E02BD">
              <w:rPr>
                <w:rFonts w:ascii="Times New Roman" w:eastAsia="Times New Roman" w:hAnsi="Times New Roman" w:cs="Times New Roman"/>
                <w:bCs/>
                <w:color w:val="FF0000"/>
                <w:sz w:val="24"/>
                <w:szCs w:val="24"/>
                <w:lang w:val="en"/>
              </w:rPr>
              <w:t xml:space="preserve"> clearly stated (see point 2). We can’t</w:t>
            </w:r>
            <w:r w:rsidR="00BA7CA3" w:rsidRPr="00BA7CA3">
              <w:rPr>
                <w:rFonts w:ascii="Times New Roman" w:eastAsia="Times New Roman" w:hAnsi="Times New Roman" w:cs="Times New Roman"/>
                <w:bCs/>
                <w:color w:val="FF0000"/>
                <w:sz w:val="24"/>
                <w:szCs w:val="24"/>
                <w:lang w:val="en"/>
              </w:rPr>
              <w:t xml:space="preserve"> modify </w:t>
            </w:r>
            <w:r w:rsidR="00746AC0">
              <w:rPr>
                <w:rFonts w:ascii="Times New Roman" w:eastAsia="Times New Roman" w:hAnsi="Times New Roman" w:cs="Times New Roman"/>
                <w:bCs/>
                <w:color w:val="FF0000"/>
                <w:sz w:val="24"/>
                <w:szCs w:val="24"/>
                <w:lang w:val="en"/>
              </w:rPr>
              <w:t>the KE</w:t>
            </w:r>
            <w:r w:rsidR="001E02BD">
              <w:rPr>
                <w:rFonts w:ascii="Times New Roman" w:eastAsia="Times New Roman" w:hAnsi="Times New Roman" w:cs="Times New Roman"/>
                <w:bCs/>
                <w:color w:val="FF0000"/>
                <w:sz w:val="24"/>
                <w:szCs w:val="24"/>
                <w:lang w:val="en"/>
              </w:rPr>
              <w:t xml:space="preserve"> ourse</w:t>
            </w:r>
            <w:r w:rsidR="00746AC0">
              <w:rPr>
                <w:rFonts w:ascii="Times New Roman" w:eastAsia="Times New Roman" w:hAnsi="Times New Roman" w:cs="Times New Roman"/>
                <w:bCs/>
                <w:color w:val="FF0000"/>
                <w:sz w:val="24"/>
                <w:szCs w:val="24"/>
                <w:lang w:val="en"/>
              </w:rPr>
              <w:t>lves without</w:t>
            </w:r>
            <w:r w:rsidR="00FA3548">
              <w:rPr>
                <w:rFonts w:ascii="Times New Roman" w:eastAsia="Times New Roman" w:hAnsi="Times New Roman" w:cs="Times New Roman"/>
                <w:bCs/>
                <w:color w:val="FF0000"/>
                <w:sz w:val="24"/>
                <w:szCs w:val="24"/>
                <w:lang w:val="en"/>
              </w:rPr>
              <w:t xml:space="preserve"> </w:t>
            </w:r>
            <w:r w:rsidR="00AD61EB">
              <w:rPr>
                <w:rFonts w:ascii="Times New Roman" w:eastAsia="Times New Roman" w:hAnsi="Times New Roman" w:cs="Times New Roman"/>
                <w:bCs/>
                <w:color w:val="FF0000"/>
                <w:sz w:val="24"/>
                <w:szCs w:val="24"/>
                <w:lang w:val="en"/>
              </w:rPr>
              <w:t xml:space="preserve">contacting the author, </w:t>
            </w:r>
            <w:r w:rsidR="00FA3548">
              <w:rPr>
                <w:rFonts w:ascii="Times New Roman" w:eastAsia="Times New Roman" w:hAnsi="Times New Roman" w:cs="Times New Roman"/>
                <w:bCs/>
                <w:color w:val="FF0000"/>
                <w:sz w:val="24"/>
                <w:szCs w:val="24"/>
                <w:lang w:val="en"/>
              </w:rPr>
              <w:t xml:space="preserve">whom </w:t>
            </w:r>
            <w:r w:rsidR="00AD61EB">
              <w:rPr>
                <w:rFonts w:ascii="Times New Roman" w:eastAsia="Times New Roman" w:hAnsi="Times New Roman" w:cs="Times New Roman"/>
                <w:bCs/>
                <w:color w:val="FF0000"/>
                <w:sz w:val="24"/>
                <w:szCs w:val="24"/>
                <w:lang w:val="en"/>
              </w:rPr>
              <w:t>we do not know.</w:t>
            </w:r>
            <w:r w:rsidR="00BA7CA3">
              <w:rPr>
                <w:rFonts w:ascii="Times New Roman" w:eastAsia="Times New Roman" w:hAnsi="Times New Roman" w:cs="Times New Roman"/>
                <w:bCs/>
                <w:color w:val="FF0000"/>
                <w:sz w:val="24"/>
                <w:szCs w:val="24"/>
                <w:lang w:val="en"/>
              </w:rPr>
              <w:t xml:space="preserve"> </w:t>
            </w:r>
            <w:r w:rsidR="00BA7CA3" w:rsidRPr="00BA7CA3">
              <w:rPr>
                <w:rFonts w:ascii="Times New Roman" w:eastAsia="Times New Roman" w:hAnsi="Times New Roman" w:cs="Times New Roman"/>
                <w:bCs/>
                <w:color w:val="FF0000"/>
                <w:sz w:val="24"/>
                <w:szCs w:val="24"/>
                <w:lang w:val="en"/>
              </w:rPr>
              <w:t xml:space="preserve">OECD/EAGMST must find a way to </w:t>
            </w:r>
            <w:r w:rsidR="00BA7CA3">
              <w:rPr>
                <w:rFonts w:ascii="Times New Roman" w:eastAsia="Times New Roman" w:hAnsi="Times New Roman" w:cs="Times New Roman"/>
                <w:bCs/>
                <w:color w:val="FF0000"/>
                <w:sz w:val="24"/>
                <w:szCs w:val="24"/>
                <w:lang w:val="en"/>
              </w:rPr>
              <w:t>solve this issue.</w:t>
            </w:r>
          </w:p>
          <w:p w14:paraId="4BD419D5" w14:textId="2C15E44F" w:rsidR="005916FB" w:rsidRDefault="005916FB" w:rsidP="005916FB">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 xml:space="preserve"> The well-known difficulties with measuring this KE should be highlighted in a better way (e.g. handling of biological material, culture conditions of in vitro systems etc), together with a more comprehensive description of methods, explaining more clearly what is suitable for which situation. When doing so, one should discriminate between oxidative stress itself and its possible effects, e.g. oxidative DNA damage. For glutamate dyshomeostasis, the authors may consider to include CNS as organ term. From the description of the measurement methods it is unclear whether each of the methods is equally valuable. For neuroinflammation and increased pro-inflammatory mediators, the level of biological organization listed is tissue. This is not reflected as such in the graphical representation (for technical reasons?). For increased pro-inflammatory mediators, the name of the KE should be changed into “Pro-inflammatory mediators, increased”. For tissue resident cell activation, taxonomic applicability is provided, but the level of evidence is not listed. In the snapshot some notes (?) are visible under sex applicability (“Extend to…”; “Not to…”). This needs to be removed. For the methods to measure this KE in brain, it is clearly stated to measure ‘several’ markers of neuroinflammation. It should be described more clearly what type of information needs to be collected at minimum, plus the corresponding methods. Do the two bullets (Itgam, CD86…) belong to method #5?</w:t>
            </w:r>
          </w:p>
          <w:p w14:paraId="3E39102B" w14:textId="6A558077" w:rsidR="00BA7CA3" w:rsidRPr="00BA7CA3" w:rsidRDefault="00B221DC" w:rsidP="005916FB">
            <w:pPr>
              <w:spacing w:before="100" w:beforeAutospacing="1" w:after="100" w:afterAutospacing="1"/>
              <w:outlineLvl w:val="3"/>
              <w:rPr>
                <w:rFonts w:ascii="Times New Roman" w:eastAsia="Times New Roman" w:hAnsi="Times New Roman" w:cs="Times New Roman"/>
                <w:bCs/>
                <w:color w:val="FF0000"/>
                <w:sz w:val="24"/>
                <w:szCs w:val="24"/>
                <w:lang w:val="en"/>
              </w:rPr>
            </w:pPr>
            <w:r w:rsidRPr="00A14C49">
              <w:rPr>
                <w:rFonts w:ascii="Times New Roman" w:eastAsia="Times New Roman" w:hAnsi="Times New Roman" w:cs="Times New Roman"/>
                <w:b/>
                <w:bCs/>
                <w:color w:val="FF0000"/>
                <w:sz w:val="24"/>
                <w:szCs w:val="24"/>
                <w:lang w:val="en-US" w:eastAsia="en-GB"/>
              </w:rPr>
              <w:t>Author response:</w:t>
            </w:r>
            <w:r>
              <w:rPr>
                <w:rFonts w:ascii="Times New Roman" w:eastAsia="Times New Roman" w:hAnsi="Times New Roman" w:cs="Times New Roman"/>
                <w:bCs/>
                <w:color w:val="FF0000"/>
                <w:sz w:val="24"/>
                <w:szCs w:val="24"/>
                <w:lang w:val="en-US" w:eastAsia="en-GB"/>
              </w:rPr>
              <w:t xml:space="preserve"> </w:t>
            </w:r>
            <w:r w:rsidR="00BA7CA3" w:rsidRPr="00BA7CA3">
              <w:rPr>
                <w:rFonts w:ascii="Times New Roman" w:eastAsia="Times New Roman" w:hAnsi="Times New Roman" w:cs="Times New Roman"/>
                <w:bCs/>
                <w:color w:val="FF0000"/>
                <w:sz w:val="24"/>
                <w:szCs w:val="24"/>
                <w:lang w:val="en"/>
              </w:rPr>
              <w:t>It is not so simple</w:t>
            </w:r>
            <w:r w:rsidR="00BA7CA3">
              <w:rPr>
                <w:rFonts w:ascii="Times New Roman" w:eastAsia="Times New Roman" w:hAnsi="Times New Roman" w:cs="Times New Roman"/>
                <w:bCs/>
                <w:color w:val="FF0000"/>
                <w:sz w:val="24"/>
                <w:szCs w:val="24"/>
                <w:lang w:val="en"/>
              </w:rPr>
              <w:t>. Again it is a</w:t>
            </w:r>
            <w:r>
              <w:rPr>
                <w:rFonts w:ascii="Times New Roman" w:eastAsia="Times New Roman" w:hAnsi="Times New Roman" w:cs="Times New Roman"/>
                <w:bCs/>
                <w:color w:val="FF0000"/>
                <w:sz w:val="24"/>
                <w:szCs w:val="24"/>
                <w:lang w:val="en"/>
              </w:rPr>
              <w:t xml:space="preserve"> </w:t>
            </w:r>
            <w:r w:rsidR="00BA7CA3">
              <w:rPr>
                <w:rFonts w:ascii="Times New Roman" w:eastAsia="Times New Roman" w:hAnsi="Times New Roman" w:cs="Times New Roman"/>
                <w:bCs/>
                <w:color w:val="FF0000"/>
                <w:sz w:val="24"/>
                <w:szCs w:val="24"/>
                <w:lang w:val="en"/>
              </w:rPr>
              <w:t xml:space="preserve">balance. </w:t>
            </w:r>
          </w:p>
          <w:p w14:paraId="22EFE59C"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p>
          <w:p w14:paraId="6848545B" w14:textId="77777777" w:rsidR="00273797" w:rsidRPr="00273797" w:rsidRDefault="00273797" w:rsidP="00273797">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t xml:space="preserve">Are the KE descriptions clear on how the events work and are they biologically plausible? </w:t>
            </w:r>
          </w:p>
          <w:p w14:paraId="39D91A39" w14:textId="77777777" w:rsidR="00273797" w:rsidRDefault="00273797"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sidRPr="00CE63E6">
              <w:rPr>
                <w:rFonts w:ascii="Times New Roman" w:eastAsia="Times New Roman" w:hAnsi="Times New Roman" w:cs="Times New Roman"/>
                <w:bCs/>
                <w:sz w:val="24"/>
                <w:szCs w:val="24"/>
                <w:lang w:val="en-US" w:eastAsia="en-GB"/>
              </w:rPr>
              <w:t xml:space="preserve">A major problem with the KE descriptions in the Essentiality table is the repeated and incorrect references to chemical stressors. According to the Handbook KEs are chemical independent. The description of the KE is to be based on known biology that is independent </w:t>
            </w:r>
            <w:r w:rsidRPr="00CE63E6">
              <w:rPr>
                <w:rFonts w:ascii="Times New Roman" w:eastAsia="Times New Roman" w:hAnsi="Times New Roman" w:cs="Times New Roman"/>
                <w:bCs/>
                <w:sz w:val="24"/>
                <w:szCs w:val="24"/>
                <w:lang w:val="en-US" w:eastAsia="en-GB"/>
              </w:rPr>
              <w:lastRenderedPageBreak/>
              <w:t>of upstream or down events (those links are for KERs).   For example, the rationale for KE2 is stated as: “There is an abundant literature showing that mercury interferes with glutamate uptake/transport, metabolism in astrocytes and neurons (see relative KERs) and as glutamate is the main excitatory transmitter, and is involved in memory processes, it is well accepted that perturbation of glutamate homeostasis has deleterious functional consequences.” The authors seem to be unaware that they just described KE2 as a MIE as this sentence suggests a direct relationship between the stressor (Hg) and the KE (glutamate dyshomeostasis).  This same issue exists for many of the other KEs.</w:t>
            </w:r>
            <w:r w:rsidR="003A1B86">
              <w:rPr>
                <w:rFonts w:ascii="Times New Roman" w:eastAsia="Times New Roman" w:hAnsi="Times New Roman" w:cs="Times New Roman"/>
                <w:bCs/>
                <w:sz w:val="24"/>
                <w:szCs w:val="24"/>
                <w:lang w:val="en-US" w:eastAsia="en-GB"/>
              </w:rPr>
              <w:t xml:space="preserve">  There are also issues with how the KEs are measured (see below)</w:t>
            </w:r>
            <w:r w:rsidR="00F64890">
              <w:rPr>
                <w:rFonts w:ascii="Times New Roman" w:eastAsia="Times New Roman" w:hAnsi="Times New Roman" w:cs="Times New Roman"/>
                <w:bCs/>
                <w:sz w:val="24"/>
                <w:szCs w:val="24"/>
                <w:lang w:val="en-US" w:eastAsia="en-GB"/>
              </w:rPr>
              <w:t>.</w:t>
            </w:r>
          </w:p>
          <w:p w14:paraId="58FE6FA3" w14:textId="5F15AE63" w:rsidR="00EC22B9" w:rsidRPr="00EC22B9" w:rsidRDefault="00B221DC" w:rsidP="00273797">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sidRPr="00A14C49">
              <w:rPr>
                <w:rFonts w:ascii="Times New Roman" w:eastAsia="Times New Roman" w:hAnsi="Times New Roman" w:cs="Times New Roman"/>
                <w:b/>
                <w:bCs/>
                <w:color w:val="FF0000"/>
                <w:sz w:val="24"/>
                <w:szCs w:val="24"/>
                <w:lang w:val="en-US" w:eastAsia="en-GB"/>
              </w:rPr>
              <w:t>Author response:</w:t>
            </w:r>
            <w:r>
              <w:rPr>
                <w:rFonts w:ascii="Times New Roman" w:eastAsia="Times New Roman" w:hAnsi="Times New Roman" w:cs="Times New Roman"/>
                <w:bCs/>
                <w:color w:val="FF0000"/>
                <w:sz w:val="24"/>
                <w:szCs w:val="24"/>
                <w:lang w:val="en-US" w:eastAsia="en-GB"/>
              </w:rPr>
              <w:t xml:space="preserve"> </w:t>
            </w:r>
            <w:r w:rsidR="00EC22B9" w:rsidRPr="00EC22B9">
              <w:rPr>
                <w:rFonts w:ascii="Times New Roman" w:eastAsia="Times New Roman" w:hAnsi="Times New Roman" w:cs="Times New Roman"/>
                <w:bCs/>
                <w:color w:val="FF0000"/>
                <w:sz w:val="24"/>
                <w:szCs w:val="24"/>
                <w:lang w:val="en-US" w:eastAsia="en-GB"/>
              </w:rPr>
              <w:t xml:space="preserve">Table of essentiality of KEs </w:t>
            </w:r>
            <w:r w:rsidR="00D8194E">
              <w:rPr>
                <w:rFonts w:ascii="Times New Roman" w:eastAsia="Times New Roman" w:hAnsi="Times New Roman" w:cs="Times New Roman"/>
                <w:bCs/>
                <w:color w:val="FF0000"/>
                <w:sz w:val="24"/>
                <w:szCs w:val="24"/>
                <w:lang w:val="en-US" w:eastAsia="en-GB"/>
              </w:rPr>
              <w:t>has been</w:t>
            </w:r>
            <w:r w:rsidR="00D8194E" w:rsidRPr="00EC22B9">
              <w:rPr>
                <w:rFonts w:ascii="Times New Roman" w:eastAsia="Times New Roman" w:hAnsi="Times New Roman" w:cs="Times New Roman"/>
                <w:bCs/>
                <w:color w:val="FF0000"/>
                <w:sz w:val="24"/>
                <w:szCs w:val="24"/>
                <w:lang w:val="en-US" w:eastAsia="en-GB"/>
              </w:rPr>
              <w:t xml:space="preserve"> </w:t>
            </w:r>
            <w:r w:rsidR="00EC22B9" w:rsidRPr="00EC22B9">
              <w:rPr>
                <w:rFonts w:ascii="Times New Roman" w:eastAsia="Times New Roman" w:hAnsi="Times New Roman" w:cs="Times New Roman"/>
                <w:bCs/>
                <w:color w:val="FF0000"/>
                <w:sz w:val="24"/>
                <w:szCs w:val="24"/>
                <w:lang w:val="en-US" w:eastAsia="en-GB"/>
              </w:rPr>
              <w:t>modified accordingly</w:t>
            </w:r>
          </w:p>
          <w:p w14:paraId="58CFDD83" w14:textId="77777777" w:rsidR="00F64890" w:rsidRDefault="00F64890" w:rsidP="002F76AF">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The AOP lacks a critical key event between the MIE and the first KE (oxidative stress).  The missing KE is generation reactive species.  There can be generation of reactive oxygen species in a cell without resulting oxidative stress. Almost all biological systems include the compensatory capability.  In this case, cells contain the </w:t>
            </w:r>
            <w:r w:rsidR="002F76AF">
              <w:rPr>
                <w:rFonts w:ascii="Times New Roman" w:eastAsia="Times New Roman" w:hAnsi="Times New Roman" w:cs="Times New Roman"/>
                <w:sz w:val="24"/>
                <w:szCs w:val="24"/>
                <w:lang w:val="en-US" w:eastAsia="en-GB"/>
              </w:rPr>
              <w:t>ability</w:t>
            </w:r>
            <w:r>
              <w:rPr>
                <w:rFonts w:ascii="Times New Roman" w:eastAsia="Times New Roman" w:hAnsi="Times New Roman" w:cs="Times New Roman"/>
                <w:sz w:val="24"/>
                <w:szCs w:val="24"/>
                <w:lang w:val="en-US" w:eastAsia="en-GB"/>
              </w:rPr>
              <w:t xml:space="preserve"> to control and compensate for reactive species and thus avoid oxidative stress. It is only when compensatory systems are overcome that cells are subject to oxidative stress that then leads to downstream changes.  The authors need to include an addition KE on reactive species and indicate w</w:t>
            </w:r>
            <w:r w:rsidR="002F76AF">
              <w:rPr>
                <w:rFonts w:ascii="Times New Roman" w:eastAsia="Times New Roman" w:hAnsi="Times New Roman" w:cs="Times New Roman"/>
                <w:sz w:val="24"/>
                <w:szCs w:val="24"/>
                <w:lang w:val="en-US" w:eastAsia="en-GB"/>
              </w:rPr>
              <w:t xml:space="preserve">hether the AOP only included oxidative species or others (and there are many). </w:t>
            </w:r>
            <w:r>
              <w:rPr>
                <w:rFonts w:ascii="Times New Roman" w:eastAsia="Times New Roman" w:hAnsi="Times New Roman" w:cs="Times New Roman"/>
                <w:sz w:val="24"/>
                <w:szCs w:val="24"/>
                <w:lang w:val="en-US" w:eastAsia="en-GB"/>
              </w:rPr>
              <w:t xml:space="preserve"> </w:t>
            </w:r>
            <w:r w:rsidR="002F76AF">
              <w:rPr>
                <w:rFonts w:ascii="Times New Roman" w:eastAsia="Times New Roman" w:hAnsi="Times New Roman" w:cs="Times New Roman"/>
                <w:sz w:val="24"/>
                <w:szCs w:val="24"/>
                <w:lang w:val="en-US" w:eastAsia="en-GB"/>
              </w:rPr>
              <w:t>This will also help separate some of the methods use to measure ‘oxidative stress’ from methods used to measure generation of reactive oxygen species (e.g., d</w:t>
            </w:r>
            <w:r w:rsidR="002F76AF" w:rsidRPr="002F76AF">
              <w:rPr>
                <w:rFonts w:ascii="Times New Roman" w:eastAsia="Times New Roman" w:hAnsi="Times New Roman" w:cs="Times New Roman"/>
                <w:sz w:val="24"/>
                <w:szCs w:val="24"/>
                <w:lang w:val="en-US" w:eastAsia="en-GB"/>
              </w:rPr>
              <w:t>ichlorodihydro-fluorescein</w:t>
            </w:r>
            <w:r w:rsidR="002F76AF">
              <w:rPr>
                <w:rFonts w:ascii="Times New Roman" w:eastAsia="Times New Roman" w:hAnsi="Times New Roman" w:cs="Times New Roman"/>
                <w:sz w:val="24"/>
                <w:szCs w:val="24"/>
                <w:lang w:val="en-US" w:eastAsia="en-GB"/>
              </w:rPr>
              <w:t>).  This is critical because some measures of “oxidative stress” listed by the authors may not be causatively linked to reactive oxygen species (e.g., “DNA damage”, “severe damage to cell membranes”, “neuronal cell death”).  Many of the biochemical and morphological changes can be caused by upstream events that are not related to oxidative stress or reactive oxygen species.   Without evidence that the stressors are causing generation of reactive oxygen species, causatively linking the MIE to the first KE will be very difficult.</w:t>
            </w:r>
          </w:p>
          <w:p w14:paraId="0A1047A9" w14:textId="77777777" w:rsidR="00746AC0" w:rsidRDefault="00746AC0" w:rsidP="002F76AF">
            <w:pPr>
              <w:spacing w:after="0" w:line="240" w:lineRule="auto"/>
              <w:rPr>
                <w:rFonts w:ascii="Times New Roman" w:eastAsia="Times New Roman" w:hAnsi="Times New Roman" w:cs="Times New Roman"/>
                <w:sz w:val="24"/>
                <w:szCs w:val="24"/>
                <w:lang w:val="en-US" w:eastAsia="en-GB"/>
              </w:rPr>
            </w:pPr>
          </w:p>
          <w:p w14:paraId="044B44B3" w14:textId="5DCFECB2" w:rsidR="00746AC0" w:rsidRPr="00CB42BF" w:rsidRDefault="00B221DC" w:rsidP="00746AC0">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sidRPr="00A14C49">
              <w:rPr>
                <w:rFonts w:ascii="Times New Roman" w:eastAsia="Times New Roman" w:hAnsi="Times New Roman" w:cs="Times New Roman"/>
                <w:b/>
                <w:bCs/>
                <w:color w:val="FF0000"/>
                <w:sz w:val="24"/>
                <w:szCs w:val="24"/>
                <w:lang w:val="en-US" w:eastAsia="en-GB"/>
              </w:rPr>
              <w:t>Author response:</w:t>
            </w:r>
            <w:r>
              <w:rPr>
                <w:rFonts w:ascii="Times New Roman" w:eastAsia="Times New Roman" w:hAnsi="Times New Roman" w:cs="Times New Roman"/>
                <w:bCs/>
                <w:color w:val="FF0000"/>
                <w:sz w:val="24"/>
                <w:szCs w:val="24"/>
                <w:lang w:val="en-US" w:eastAsia="en-GB"/>
              </w:rPr>
              <w:t xml:space="preserve"> </w:t>
            </w:r>
            <w:r w:rsidR="00746AC0">
              <w:rPr>
                <w:rFonts w:ascii="Times New Roman" w:eastAsia="Times New Roman" w:hAnsi="Times New Roman" w:cs="Times New Roman"/>
                <w:bCs/>
                <w:color w:val="FF0000"/>
                <w:sz w:val="24"/>
                <w:szCs w:val="24"/>
                <w:lang w:val="en-US" w:eastAsia="en-GB"/>
              </w:rPr>
              <w:t xml:space="preserve">SR2 asks to add a KE on the generation of ROS, but as SR2 states, this will not always result in oxidative stress. </w:t>
            </w:r>
            <w:r>
              <w:rPr>
                <w:rFonts w:ascii="Times New Roman" w:eastAsia="Times New Roman" w:hAnsi="Times New Roman" w:cs="Times New Roman"/>
                <w:bCs/>
                <w:color w:val="FF0000"/>
                <w:sz w:val="24"/>
                <w:szCs w:val="24"/>
                <w:lang w:val="en-US" w:eastAsia="en-GB"/>
              </w:rPr>
              <w:t>So it doesn’t seem to be a good idea. Furthermore, i</w:t>
            </w:r>
            <w:r w:rsidR="00746AC0">
              <w:rPr>
                <w:rFonts w:ascii="Times New Roman" w:eastAsia="Times New Roman" w:hAnsi="Times New Roman" w:cs="Times New Roman"/>
                <w:bCs/>
                <w:color w:val="FF0000"/>
                <w:sz w:val="24"/>
                <w:szCs w:val="24"/>
                <w:lang w:val="en-US" w:eastAsia="en-GB"/>
              </w:rPr>
              <w:t>ncrease in generation of ROS is very difficult to measure after exposure to low concentration</w:t>
            </w:r>
            <w:r w:rsidR="00FA3548">
              <w:rPr>
                <w:rFonts w:ascii="Times New Roman" w:eastAsia="Times New Roman" w:hAnsi="Times New Roman" w:cs="Times New Roman"/>
                <w:bCs/>
                <w:color w:val="FF0000"/>
                <w:sz w:val="24"/>
                <w:szCs w:val="24"/>
                <w:lang w:val="en-US" w:eastAsia="en-GB"/>
              </w:rPr>
              <w:t>s</w:t>
            </w:r>
            <w:r w:rsidR="00746AC0">
              <w:rPr>
                <w:rFonts w:ascii="Times New Roman" w:eastAsia="Times New Roman" w:hAnsi="Times New Roman" w:cs="Times New Roman"/>
                <w:bCs/>
                <w:color w:val="FF0000"/>
                <w:sz w:val="24"/>
                <w:szCs w:val="24"/>
                <w:lang w:val="en-US" w:eastAsia="en-GB"/>
              </w:rPr>
              <w:t xml:space="preserve"> of the stressor. As explained </w:t>
            </w:r>
            <w:r w:rsidR="00FA3548">
              <w:rPr>
                <w:rFonts w:ascii="Times New Roman" w:eastAsia="Times New Roman" w:hAnsi="Times New Roman" w:cs="Times New Roman"/>
                <w:bCs/>
                <w:color w:val="FF0000"/>
                <w:sz w:val="24"/>
                <w:szCs w:val="24"/>
                <w:lang w:val="en-US" w:eastAsia="en-GB"/>
              </w:rPr>
              <w:t xml:space="preserve">in </w:t>
            </w:r>
            <w:r w:rsidR="00746AC0">
              <w:rPr>
                <w:rFonts w:ascii="Times New Roman" w:eastAsia="Times New Roman" w:hAnsi="Times New Roman" w:cs="Times New Roman"/>
                <w:bCs/>
                <w:color w:val="FF0000"/>
                <w:sz w:val="24"/>
                <w:szCs w:val="24"/>
                <w:lang w:val="en-US" w:eastAsia="en-GB"/>
              </w:rPr>
              <w:t xml:space="preserve">section 1, we propose to add the measurement of the decrease in anti-oxidant defense instead. </w:t>
            </w:r>
          </w:p>
          <w:p w14:paraId="2D99E74D" w14:textId="77777777" w:rsidR="00746AC0" w:rsidRPr="00CE63E6" w:rsidRDefault="00746AC0" w:rsidP="002F76AF">
            <w:pPr>
              <w:spacing w:after="0" w:line="240" w:lineRule="auto"/>
              <w:rPr>
                <w:rFonts w:ascii="Times New Roman" w:eastAsia="Times New Roman" w:hAnsi="Times New Roman" w:cs="Times New Roman"/>
                <w:bCs/>
                <w:sz w:val="24"/>
                <w:szCs w:val="24"/>
                <w:lang w:val="en-US" w:eastAsia="en-GB"/>
              </w:rPr>
            </w:pPr>
          </w:p>
          <w:p w14:paraId="3971DE81" w14:textId="77777777" w:rsidR="00273797" w:rsidRPr="00273797" w:rsidRDefault="00273797" w:rsidP="00273797">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t xml:space="preserve">Are the KEs described in a way that allows their reuse in other AOPs? </w:t>
            </w:r>
          </w:p>
          <w:p w14:paraId="6071D4A0" w14:textId="77777777" w:rsidR="00273797" w:rsidRPr="00CE63E6" w:rsidRDefault="00011240"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Yes, </w:t>
            </w:r>
            <w:r w:rsidR="00273797" w:rsidRPr="00CE63E6">
              <w:rPr>
                <w:rFonts w:ascii="Times New Roman" w:eastAsia="Times New Roman" w:hAnsi="Times New Roman" w:cs="Times New Roman"/>
                <w:bCs/>
                <w:sz w:val="24"/>
                <w:szCs w:val="24"/>
                <w:lang w:val="en-US" w:eastAsia="en-GB"/>
              </w:rPr>
              <w:t>with one exception.  The neuroinflammation KE is somewhat confusing in that it is stated “neuroinflammation can have both neuroprotective/neuroreparative and neurodegenerative consequences” followed by the authors description of M1 and M2 states. But it is unclear how these two states are regulated in the AOP.  If the AOP relies ont the M1 state, then the KE should be restricted to the M1 state.</w:t>
            </w:r>
          </w:p>
          <w:p w14:paraId="09F6EF32" w14:textId="77777777" w:rsidR="00273797" w:rsidRPr="00273797" w:rsidRDefault="00273797" w:rsidP="00273797">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lastRenderedPageBreak/>
              <w:t xml:space="preserve">Are measurement methods specified and adequately described/referenced? </w:t>
            </w:r>
          </w:p>
          <w:p w14:paraId="6143084F" w14:textId="77777777" w:rsidR="003A1B86" w:rsidRDefault="003A1B86"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For many KEs in this AOP the answer is yes.  But for some the answer is no.  </w:t>
            </w:r>
          </w:p>
          <w:p w14:paraId="63A2B2E9" w14:textId="77777777" w:rsidR="00273797" w:rsidRDefault="003A1B86"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sidRPr="002F76AF">
              <w:rPr>
                <w:rFonts w:ascii="Times New Roman" w:eastAsia="Times New Roman" w:hAnsi="Times New Roman" w:cs="Times New Roman"/>
                <w:bCs/>
                <w:i/>
                <w:sz w:val="24"/>
                <w:szCs w:val="24"/>
                <w:lang w:val="en-US" w:eastAsia="en-GB"/>
              </w:rPr>
              <w:t>KE386: Decrease in Neuronal Network Function:</w:t>
            </w:r>
            <w:r>
              <w:rPr>
                <w:rFonts w:ascii="Times New Roman" w:eastAsia="Times New Roman" w:hAnsi="Times New Roman" w:cs="Times New Roman"/>
                <w:bCs/>
                <w:sz w:val="24"/>
                <w:szCs w:val="24"/>
                <w:lang w:val="en-US" w:eastAsia="en-GB"/>
              </w:rPr>
              <w:t xml:space="preserve"> The description of how this is measured is very sparse and lacks adequate detail. There is a one sentence list of older techniques (e.g., EEG, ECG), one sentence that states that excitatory and inhibitory synapses can be ‘functionally studied’, and a third on how “postsynaptic currents” are measured.  However, the authors fail to describe which of these methods are used in humans or laboratory animals. For the in vitro methods there is no indication of any of the uncertainties in these methods</w:t>
            </w:r>
            <w:r w:rsidR="00BC07F6">
              <w:rPr>
                <w:rFonts w:ascii="Times New Roman" w:eastAsia="Times New Roman" w:hAnsi="Times New Roman" w:cs="Times New Roman"/>
                <w:bCs/>
                <w:sz w:val="24"/>
                <w:szCs w:val="24"/>
                <w:lang w:val="en-US" w:eastAsia="en-GB"/>
              </w:rPr>
              <w:t xml:space="preserve"> (i.e., single cell line cultures, cultures from different brain regions or ages of animals, use of animals cells vs pluripotent human cells). For the MEA technology there is no discrimination made of measurements in cells that have already “matured” (e.g., Johnstone et al.) vs methods that study the development of electrical activity (not normally done in MEA papers). The former is more applicable to studying the adult brain.  </w:t>
            </w:r>
            <w:r>
              <w:rPr>
                <w:rFonts w:ascii="Times New Roman" w:eastAsia="Times New Roman" w:hAnsi="Times New Roman" w:cs="Times New Roman"/>
                <w:bCs/>
                <w:sz w:val="24"/>
                <w:szCs w:val="24"/>
                <w:lang w:val="en-US" w:eastAsia="en-GB"/>
              </w:rPr>
              <w:t xml:space="preserve"> </w:t>
            </w:r>
          </w:p>
          <w:p w14:paraId="34BD65D6" w14:textId="60F88A39" w:rsidR="00EC22B9" w:rsidRPr="00EC22B9" w:rsidRDefault="00EC22B9" w:rsidP="00273797">
            <w:pPr>
              <w:spacing w:before="100" w:beforeAutospacing="1" w:after="100" w:afterAutospacing="1"/>
              <w:outlineLvl w:val="3"/>
              <w:rPr>
                <w:rFonts w:ascii="Times New Roman" w:eastAsia="Times New Roman" w:hAnsi="Times New Roman" w:cs="Times New Roman"/>
                <w:bCs/>
                <w:color w:val="FF0000"/>
                <w:sz w:val="24"/>
                <w:szCs w:val="24"/>
                <w:lang w:val="en-US" w:eastAsia="en-GB"/>
              </w:rPr>
            </w:pPr>
            <w:r w:rsidRPr="00EC22B9">
              <w:rPr>
                <w:rFonts w:ascii="Times New Roman" w:eastAsia="Times New Roman" w:hAnsi="Times New Roman" w:cs="Times New Roman"/>
                <w:bCs/>
                <w:color w:val="FF0000"/>
                <w:sz w:val="24"/>
                <w:szCs w:val="24"/>
                <w:lang w:val="en-US" w:eastAsia="en-GB"/>
              </w:rPr>
              <w:t>KE386 was re-used</w:t>
            </w:r>
          </w:p>
          <w:p w14:paraId="73B68A47" w14:textId="77777777" w:rsidR="00273797" w:rsidRPr="00273797" w:rsidRDefault="00273797" w:rsidP="00273797">
            <w:pPr>
              <w:spacing w:before="100" w:beforeAutospacing="1" w:after="100" w:afterAutospacing="1"/>
              <w:outlineLvl w:val="3"/>
              <w:rPr>
                <w:rFonts w:ascii="Times New Roman" w:eastAsia="Times New Roman" w:hAnsi="Times New Roman" w:cs="Times New Roman"/>
                <w:bCs/>
                <w:i/>
                <w:sz w:val="24"/>
                <w:szCs w:val="24"/>
                <w:lang w:val="en-US" w:eastAsia="en-GB"/>
              </w:rPr>
            </w:pPr>
            <w:r w:rsidRPr="00273797">
              <w:rPr>
                <w:rFonts w:ascii="Times New Roman" w:eastAsia="Times New Roman" w:hAnsi="Times New Roman" w:cs="Times New Roman"/>
                <w:bCs/>
                <w:i/>
                <w:sz w:val="24"/>
                <w:szCs w:val="24"/>
                <w:lang w:val="en-US" w:eastAsia="en-GB"/>
              </w:rPr>
              <w:t xml:space="preserve">Is the biological context (inc. taxonomic applicability/relevance, level of biological organisation) specified and explained sufficiently? </w:t>
            </w:r>
          </w:p>
          <w:p w14:paraId="3CE3CCBD" w14:textId="77777777" w:rsidR="00273797" w:rsidRPr="00CE63E6" w:rsidRDefault="00273797"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sidRPr="00CE63E6">
              <w:rPr>
                <w:rFonts w:ascii="Times New Roman" w:eastAsia="Times New Roman" w:hAnsi="Times New Roman" w:cs="Times New Roman"/>
                <w:bCs/>
                <w:sz w:val="24"/>
                <w:szCs w:val="24"/>
                <w:lang w:val="en-US" w:eastAsia="en-GB"/>
              </w:rPr>
              <w:t xml:space="preserve">No. Some KE description do not have any text supporting the Domains (with exception of bullets with titles and references for Species. </w:t>
            </w:r>
          </w:p>
          <w:p w14:paraId="0A324DBF" w14:textId="77777777" w:rsidR="00CE63E6" w:rsidRDefault="00273797" w:rsidP="00273797">
            <w:pPr>
              <w:spacing w:before="100" w:beforeAutospacing="1" w:after="100" w:afterAutospacing="1"/>
              <w:outlineLvl w:val="3"/>
              <w:rPr>
                <w:rFonts w:ascii="Times New Roman" w:eastAsia="Times New Roman" w:hAnsi="Times New Roman" w:cs="Times New Roman"/>
                <w:bCs/>
                <w:sz w:val="24"/>
                <w:szCs w:val="24"/>
                <w:lang w:val="en-US" w:eastAsia="en-GB"/>
              </w:rPr>
            </w:pPr>
            <w:r w:rsidRPr="00CE63E6">
              <w:rPr>
                <w:rFonts w:ascii="Times New Roman" w:eastAsia="Times New Roman" w:hAnsi="Times New Roman" w:cs="Times New Roman"/>
                <w:bCs/>
                <w:sz w:val="24"/>
                <w:szCs w:val="24"/>
                <w:lang w:val="en-US" w:eastAsia="en-GB"/>
              </w:rPr>
              <w:t>And</w:t>
            </w:r>
            <w:r w:rsidR="00CE63E6">
              <w:rPr>
                <w:rFonts w:ascii="Times New Roman" w:eastAsia="Times New Roman" w:hAnsi="Times New Roman" w:cs="Times New Roman"/>
                <w:bCs/>
                <w:sz w:val="24"/>
                <w:szCs w:val="24"/>
                <w:lang w:val="en-US" w:eastAsia="en-GB"/>
              </w:rPr>
              <w:t>:</w:t>
            </w:r>
          </w:p>
          <w:p w14:paraId="46DD5F1E" w14:textId="77777777" w:rsidR="001150B7" w:rsidRPr="00CE63E6" w:rsidRDefault="00CE63E6" w:rsidP="00CE63E6">
            <w:pPr>
              <w:pStyle w:val="Paragraphedeliste"/>
              <w:numPr>
                <w:ilvl w:val="0"/>
                <w:numId w:val="2"/>
              </w:num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U</w:t>
            </w:r>
            <w:r w:rsidR="00273797" w:rsidRPr="00CE63E6">
              <w:rPr>
                <w:rFonts w:ascii="Times New Roman" w:eastAsia="Times New Roman" w:hAnsi="Times New Roman" w:cs="Times New Roman"/>
                <w:bCs/>
                <w:sz w:val="24"/>
                <w:szCs w:val="24"/>
                <w:lang w:val="en-US" w:eastAsia="en-GB"/>
              </w:rPr>
              <w:t xml:space="preserve">nder Sex Applicability the authors use “Unspecifc” which is a very odd word choice, you either have one gender or two.  </w:t>
            </w:r>
            <w:r w:rsidR="00011240">
              <w:rPr>
                <w:rFonts w:ascii="Times New Roman" w:eastAsia="Times New Roman" w:hAnsi="Times New Roman" w:cs="Times New Roman"/>
                <w:bCs/>
                <w:sz w:val="24"/>
                <w:szCs w:val="24"/>
                <w:lang w:val="en-US" w:eastAsia="en-GB"/>
              </w:rPr>
              <w:t xml:space="preserve">Under the AO they use the term “Mixed” with is also an odd choice – does this mean an mixed gender?  </w:t>
            </w:r>
          </w:p>
          <w:p w14:paraId="3596EDB9" w14:textId="6055F23E" w:rsidR="00CE63E6" w:rsidRPr="0097563C" w:rsidRDefault="00CE63E6" w:rsidP="006B3B57">
            <w:pPr>
              <w:pStyle w:val="Paragraphedeliste"/>
              <w:numPr>
                <w:ilvl w:val="0"/>
                <w:numId w:val="2"/>
              </w:numPr>
              <w:spacing w:before="100" w:beforeAutospacing="1" w:after="100" w:afterAutospacing="1"/>
              <w:outlineLvl w:val="3"/>
              <w:rPr>
                <w:rFonts w:ascii="Times New Roman" w:eastAsia="Times New Roman" w:hAnsi="Times New Roman" w:cs="Times New Roman"/>
                <w:b/>
                <w:bCs/>
                <w:sz w:val="24"/>
                <w:szCs w:val="24"/>
                <w:lang w:val="en-US" w:eastAsia="en-GB"/>
              </w:rPr>
            </w:pPr>
            <w:r w:rsidRPr="00CE63E6">
              <w:rPr>
                <w:rFonts w:ascii="Times New Roman" w:eastAsia="Times New Roman" w:hAnsi="Times New Roman" w:cs="Times New Roman"/>
                <w:bCs/>
                <w:sz w:val="24"/>
                <w:szCs w:val="24"/>
                <w:lang w:val="en-US" w:eastAsia="en-GB"/>
              </w:rPr>
              <w:t xml:space="preserve">For Key Event: 1492: Tissue resident cell activation:  The authors state that </w:t>
            </w:r>
            <w:r w:rsidR="002F76AF" w:rsidRPr="00CE63E6">
              <w:rPr>
                <w:rFonts w:ascii="Times New Roman" w:eastAsia="Times New Roman" w:hAnsi="Times New Roman" w:cs="Times New Roman"/>
                <w:bCs/>
                <w:sz w:val="24"/>
                <w:szCs w:val="24"/>
                <w:lang w:val="en-US" w:eastAsia="en-GB"/>
              </w:rPr>
              <w:t>a regulatory example</w:t>
            </w:r>
            <w:r w:rsidRPr="00CE63E6">
              <w:rPr>
                <w:rFonts w:ascii="Times New Roman" w:eastAsia="Times New Roman" w:hAnsi="Times New Roman" w:cs="Times New Roman"/>
                <w:bCs/>
                <w:sz w:val="24"/>
                <w:szCs w:val="24"/>
                <w:lang w:val="en-US" w:eastAsia="en-GB"/>
              </w:rPr>
              <w:t xml:space="preserve"> is “Measurement of GFAP in brain tissue, whose increase is a marker of astrocyte reactivity, is required by the US EPA in rodent toxicity studies for fuel additives (40 CFR 79.67), but is optional for other toxicant evaluations.”  This statement must be revised to be more accurate.  It has only rarely bee</w:t>
            </w:r>
            <w:r>
              <w:rPr>
                <w:rFonts w:ascii="Times New Roman" w:eastAsia="Times New Roman" w:hAnsi="Times New Roman" w:cs="Times New Roman"/>
                <w:bCs/>
                <w:sz w:val="24"/>
                <w:szCs w:val="24"/>
                <w:lang w:val="en-US" w:eastAsia="en-GB"/>
              </w:rPr>
              <w:t xml:space="preserve">n </w:t>
            </w:r>
            <w:r w:rsidR="002F76AF">
              <w:rPr>
                <w:rFonts w:ascii="Times New Roman" w:eastAsia="Times New Roman" w:hAnsi="Times New Roman" w:cs="Times New Roman"/>
                <w:bCs/>
                <w:sz w:val="24"/>
                <w:szCs w:val="24"/>
                <w:lang w:val="en-US" w:eastAsia="en-GB"/>
              </w:rPr>
              <w:t xml:space="preserve">used in other tox evaluations. </w:t>
            </w:r>
            <w:r>
              <w:rPr>
                <w:rFonts w:ascii="Times New Roman" w:eastAsia="Times New Roman" w:hAnsi="Times New Roman" w:cs="Times New Roman"/>
                <w:bCs/>
                <w:sz w:val="24"/>
                <w:szCs w:val="24"/>
                <w:lang w:val="en-US" w:eastAsia="en-GB"/>
              </w:rPr>
              <w:t>Suggest changing text to something like ‘h</w:t>
            </w:r>
            <w:r w:rsidR="0097563C">
              <w:rPr>
                <w:rFonts w:ascii="Times New Roman" w:eastAsia="Times New Roman" w:hAnsi="Times New Roman" w:cs="Times New Roman"/>
                <w:bCs/>
                <w:sz w:val="24"/>
                <w:szCs w:val="24"/>
                <w:lang w:val="en-US" w:eastAsia="en-GB"/>
              </w:rPr>
              <w:t>as been used on rare occasions.</w:t>
            </w:r>
            <w:r w:rsidR="006B3B57">
              <w:rPr>
                <w:rFonts w:ascii="Times New Roman" w:eastAsia="Times New Roman" w:hAnsi="Times New Roman" w:cs="Times New Roman"/>
                <w:bCs/>
                <w:sz w:val="24"/>
                <w:szCs w:val="24"/>
                <w:lang w:val="en-US" w:eastAsia="en-GB"/>
              </w:rPr>
              <w:t xml:space="preserve"> </w:t>
            </w:r>
            <w:r w:rsidR="006B3B57" w:rsidRPr="006B3B57">
              <w:rPr>
                <w:rFonts w:ascii="Times New Roman" w:eastAsia="Times New Roman" w:hAnsi="Times New Roman" w:cs="Times New Roman"/>
                <w:bCs/>
                <w:color w:val="FF0000"/>
                <w:sz w:val="24"/>
                <w:szCs w:val="24"/>
                <w:lang w:val="en-US" w:eastAsia="en-GB"/>
              </w:rPr>
              <w:t>(Has been modified as suggested)</w:t>
            </w:r>
          </w:p>
        </w:tc>
      </w:tr>
    </w:tbl>
    <w:p w14:paraId="4E87E307"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57D3876D" w14:textId="77777777" w:rsidTr="00A5010F">
        <w:tc>
          <w:tcPr>
            <w:tcW w:w="9242" w:type="dxa"/>
          </w:tcPr>
          <w:p w14:paraId="4E1D5F08" w14:textId="5698E109" w:rsidR="001150B7" w:rsidRPr="005B77BE" w:rsidRDefault="001150B7" w:rsidP="00D8194E">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b/>
                <w:bCs/>
                <w:sz w:val="24"/>
                <w:szCs w:val="24"/>
                <w:lang w:val="en-US" w:eastAsia="en-GB"/>
              </w:rPr>
              <w:t>Author response:</w:t>
            </w:r>
            <w:r w:rsidR="00A7302F">
              <w:rPr>
                <w:rFonts w:ascii="Times New Roman" w:eastAsia="Times New Roman" w:hAnsi="Times New Roman" w:cs="Times New Roman"/>
                <w:b/>
                <w:bCs/>
                <w:sz w:val="24"/>
                <w:szCs w:val="24"/>
                <w:lang w:val="en-US" w:eastAsia="en-GB"/>
              </w:rPr>
              <w:t xml:space="preserve"> </w:t>
            </w:r>
            <w:r w:rsidR="00A7302F" w:rsidRPr="00EC22B9">
              <w:rPr>
                <w:rFonts w:ascii="Times New Roman" w:eastAsia="Times New Roman" w:hAnsi="Times New Roman" w:cs="Times New Roman"/>
                <w:b/>
                <w:bCs/>
                <w:color w:val="FF0000"/>
                <w:sz w:val="24"/>
                <w:szCs w:val="24"/>
                <w:lang w:val="en-US" w:eastAsia="en-GB"/>
              </w:rPr>
              <w:t xml:space="preserve">Modifications </w:t>
            </w:r>
            <w:r w:rsidR="00D8194E">
              <w:rPr>
                <w:rFonts w:ascii="Times New Roman" w:eastAsia="Times New Roman" w:hAnsi="Times New Roman" w:cs="Times New Roman"/>
                <w:b/>
                <w:bCs/>
                <w:color w:val="FF0000"/>
                <w:sz w:val="24"/>
                <w:szCs w:val="24"/>
                <w:lang w:val="en-US" w:eastAsia="en-GB"/>
              </w:rPr>
              <w:t>has been done according to reviewers comments.</w:t>
            </w:r>
          </w:p>
        </w:tc>
      </w:tr>
      <w:tr w:rsidR="001150B7" w:rsidRPr="005B77BE" w14:paraId="3580AFFD" w14:textId="77777777" w:rsidTr="00A5010F">
        <w:tc>
          <w:tcPr>
            <w:tcW w:w="9242" w:type="dxa"/>
          </w:tcPr>
          <w:p w14:paraId="68FF5269"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Adverse Outcome</w:t>
            </w:r>
          </w:p>
          <w:p w14:paraId="260982FA"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an AO described? If yes, then:</w:t>
            </w:r>
            <w:r w:rsidRPr="005B77BE">
              <w:rPr>
                <w:rFonts w:ascii="Times New Roman" w:eastAsia="Times New Roman" w:hAnsi="Times New Roman" w:cs="Times New Roman"/>
                <w:sz w:val="24"/>
                <w:szCs w:val="24"/>
                <w:lang w:val="en-US" w:eastAsia="en-GB"/>
              </w:rPr>
              <w:t xml:space="preserve"> </w:t>
            </w:r>
          </w:p>
          <w:p w14:paraId="55F27BD3" w14:textId="77777777" w:rsidR="001150B7"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AO description clear and is it biologically plausible?</w:t>
            </w:r>
            <w:r w:rsidRPr="005B77BE">
              <w:rPr>
                <w:rFonts w:ascii="Times New Roman" w:eastAsia="Times New Roman" w:hAnsi="Times New Roman" w:cs="Times New Roman"/>
                <w:sz w:val="24"/>
                <w:szCs w:val="24"/>
                <w:lang w:val="en-US" w:eastAsia="en-GB"/>
              </w:rPr>
              <w:t xml:space="preserve"> </w:t>
            </w:r>
          </w:p>
          <w:p w14:paraId="528520AC"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lastRenderedPageBreak/>
              <w:t>Is the AO described in a way that allows its use in other AOPs?</w:t>
            </w:r>
            <w:r w:rsidRPr="005B77BE">
              <w:rPr>
                <w:rFonts w:ascii="Times New Roman" w:eastAsia="Times New Roman" w:hAnsi="Times New Roman" w:cs="Times New Roman"/>
                <w:sz w:val="24"/>
                <w:szCs w:val="24"/>
                <w:lang w:val="en-US" w:eastAsia="en-GB"/>
              </w:rPr>
              <w:t xml:space="preserve"> </w:t>
            </w:r>
          </w:p>
          <w:p w14:paraId="58434A36"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measurement methods specified and adequately described/referenced?</w:t>
            </w:r>
            <w:r w:rsidRPr="005B77BE">
              <w:rPr>
                <w:rFonts w:ascii="Times New Roman" w:eastAsia="Times New Roman" w:hAnsi="Times New Roman" w:cs="Times New Roman"/>
                <w:sz w:val="24"/>
                <w:szCs w:val="24"/>
                <w:lang w:val="en-US" w:eastAsia="en-GB"/>
              </w:rPr>
              <w:t xml:space="preserve"> </w:t>
            </w:r>
          </w:p>
          <w:p w14:paraId="2882F0C1"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biological context (inc. taxonomic applicability/relevance, level of biological organisation) specified and explained sufficiently?</w:t>
            </w:r>
            <w:r w:rsidRPr="005B77BE">
              <w:rPr>
                <w:rFonts w:ascii="Times New Roman" w:eastAsia="Times New Roman" w:hAnsi="Times New Roman" w:cs="Times New Roman"/>
                <w:sz w:val="24"/>
                <w:szCs w:val="24"/>
                <w:lang w:val="en-US" w:eastAsia="en-GB"/>
              </w:rPr>
              <w:t xml:space="preserve"> </w:t>
            </w:r>
          </w:p>
          <w:p w14:paraId="425AEE9C" w14:textId="77777777" w:rsidR="001150B7" w:rsidRPr="005B77BE" w:rsidRDefault="001150B7" w:rsidP="00A5010F">
            <w:pPr>
              <w:spacing w:before="100" w:beforeAutospacing="1" w:after="100" w:afterAutospacing="1"/>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Has the regulatory relevance of the AO been described?</w:t>
            </w:r>
            <w:r w:rsidRPr="005B77BE">
              <w:rPr>
                <w:rFonts w:ascii="Times New Roman" w:eastAsia="Times New Roman" w:hAnsi="Times New Roman" w:cs="Times New Roman"/>
                <w:sz w:val="24"/>
                <w:szCs w:val="24"/>
                <w:lang w:val="en-US" w:eastAsia="en-GB"/>
              </w:rPr>
              <w:t xml:space="preserve"> </w:t>
            </w:r>
          </w:p>
        </w:tc>
      </w:tr>
    </w:tbl>
    <w:p w14:paraId="24EC442B"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7106CD98" w14:textId="77777777" w:rsidTr="00A5010F">
        <w:tc>
          <w:tcPr>
            <w:tcW w:w="9242" w:type="dxa"/>
          </w:tcPr>
          <w:p w14:paraId="16FFF57F"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7479D4BD"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p>
          <w:p w14:paraId="00E33B11" w14:textId="77777777" w:rsidR="007B0216" w:rsidRDefault="007B0216" w:rsidP="007B0216">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an AO described? If yes, then:</w:t>
            </w:r>
            <w:r w:rsidRPr="005B77BE">
              <w:rPr>
                <w:rFonts w:ascii="Times New Roman" w:eastAsia="Times New Roman" w:hAnsi="Times New Roman" w:cs="Times New Roman"/>
                <w:sz w:val="24"/>
                <w:szCs w:val="24"/>
                <w:lang w:val="en-US" w:eastAsia="en-GB"/>
              </w:rPr>
              <w:t xml:space="preserve"> </w:t>
            </w:r>
          </w:p>
          <w:p w14:paraId="285DBDF0" w14:textId="77777777" w:rsidR="00512192" w:rsidRDefault="00512192" w:rsidP="007B021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Yes. </w:t>
            </w:r>
            <w:r w:rsidR="007C6FA1">
              <w:rPr>
                <w:rFonts w:ascii="Times New Roman" w:eastAsia="Times New Roman" w:hAnsi="Times New Roman" w:cs="Times New Roman"/>
                <w:sz w:val="24"/>
                <w:szCs w:val="24"/>
                <w:lang w:val="en-US" w:eastAsia="en-GB"/>
              </w:rPr>
              <w:t xml:space="preserve">Do learning and memory always go together? Is it possible that one may be a proficient leaner but exhibits poor memory? </w:t>
            </w:r>
            <w:r w:rsidR="00D04032">
              <w:rPr>
                <w:rFonts w:ascii="Times New Roman" w:eastAsia="Times New Roman" w:hAnsi="Times New Roman" w:cs="Times New Roman"/>
                <w:sz w:val="24"/>
                <w:szCs w:val="24"/>
                <w:lang w:val="en-US" w:eastAsia="en-GB"/>
              </w:rPr>
              <w:t xml:space="preserve"> It seems like they both can be defined in many different ways. If so, should the AO be specific to something that only captures ‘inability to eablish new associative or non-associative relationships….’ As authors allude to in the AO description.</w:t>
            </w:r>
          </w:p>
          <w:p w14:paraId="77A238AA" w14:textId="4A8A0054" w:rsidR="00AE47C1" w:rsidRPr="00E93974" w:rsidRDefault="00AE47C1" w:rsidP="00357FDC">
            <w:pPr>
              <w:spacing w:before="100" w:beforeAutospacing="1" w:after="100" w:afterAutospacing="1"/>
              <w:rPr>
                <w:rFonts w:ascii="Times New Roman" w:eastAsia="Times New Roman" w:hAnsi="Times New Roman" w:cs="Times New Roman"/>
                <w:b/>
                <w:color w:val="FF0000"/>
                <w:sz w:val="24"/>
                <w:szCs w:val="24"/>
                <w:lang w:val="en-US" w:eastAsia="en-GB"/>
              </w:rPr>
            </w:pPr>
            <w:r>
              <w:rPr>
                <w:rFonts w:ascii="Times New Roman" w:eastAsia="Times New Roman" w:hAnsi="Times New Roman" w:cs="Times New Roman"/>
                <w:b/>
                <w:color w:val="FF0000"/>
                <w:sz w:val="24"/>
                <w:szCs w:val="24"/>
                <w:lang w:val="en-US" w:eastAsia="en-GB"/>
              </w:rPr>
              <w:t>L</w:t>
            </w:r>
            <w:r w:rsidR="00357FDC" w:rsidRPr="00E93974">
              <w:rPr>
                <w:rFonts w:ascii="Times New Roman" w:eastAsia="Times New Roman" w:hAnsi="Times New Roman" w:cs="Times New Roman"/>
                <w:b/>
                <w:color w:val="FF0000"/>
                <w:sz w:val="24"/>
                <w:szCs w:val="24"/>
                <w:lang w:val="en-US" w:eastAsia="en-GB"/>
              </w:rPr>
              <w:t>earning and memory are highly correlated (or associated) in statistical terms and in biological terms….</w:t>
            </w:r>
            <w:r>
              <w:rPr>
                <w:rFonts w:ascii="Times New Roman" w:eastAsia="Times New Roman" w:hAnsi="Times New Roman" w:cs="Times New Roman"/>
                <w:b/>
                <w:color w:val="FF0000"/>
                <w:sz w:val="24"/>
                <w:szCs w:val="24"/>
                <w:lang w:val="en-US" w:eastAsia="en-GB"/>
              </w:rPr>
              <w:t xml:space="preserve"> Furthermore, this AO already exists in </w:t>
            </w:r>
            <w:r w:rsidR="00FA3548">
              <w:rPr>
                <w:rFonts w:ascii="Times New Roman" w:eastAsia="Times New Roman" w:hAnsi="Times New Roman" w:cs="Times New Roman"/>
                <w:b/>
                <w:color w:val="FF0000"/>
                <w:sz w:val="24"/>
                <w:szCs w:val="24"/>
                <w:lang w:val="en-US" w:eastAsia="en-GB"/>
              </w:rPr>
              <w:t xml:space="preserve">the list of </w:t>
            </w:r>
            <w:r>
              <w:rPr>
                <w:rFonts w:ascii="Times New Roman" w:eastAsia="Times New Roman" w:hAnsi="Times New Roman" w:cs="Times New Roman"/>
                <w:b/>
                <w:color w:val="FF0000"/>
                <w:sz w:val="24"/>
                <w:szCs w:val="24"/>
                <w:lang w:val="en-US" w:eastAsia="en-GB"/>
              </w:rPr>
              <w:t>endorsed AOPs.</w:t>
            </w:r>
          </w:p>
          <w:p w14:paraId="0A59E6D6" w14:textId="77777777" w:rsidR="00357FDC" w:rsidRPr="005B77BE" w:rsidRDefault="00357FDC" w:rsidP="007B0216">
            <w:pPr>
              <w:spacing w:before="100" w:beforeAutospacing="1" w:after="100" w:afterAutospacing="1"/>
              <w:rPr>
                <w:rFonts w:ascii="Times New Roman" w:eastAsia="Times New Roman" w:hAnsi="Times New Roman" w:cs="Times New Roman"/>
                <w:sz w:val="24"/>
                <w:szCs w:val="24"/>
                <w:lang w:val="en-US" w:eastAsia="en-GB"/>
              </w:rPr>
            </w:pPr>
          </w:p>
          <w:p w14:paraId="2F4C73F6" w14:textId="77777777" w:rsidR="0097563C" w:rsidRDefault="007B0216" w:rsidP="007B0216">
            <w:pPr>
              <w:spacing w:before="100" w:beforeAutospacing="1" w:after="100" w:afterAutospacing="1"/>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Has the regulatory relevance of the AO been described?</w:t>
            </w:r>
          </w:p>
          <w:p w14:paraId="23096632" w14:textId="77777777" w:rsidR="0097563C" w:rsidRDefault="00994D93" w:rsidP="0097563C">
            <w:pPr>
              <w:spacing w:before="100" w:beforeAutospacing="1" w:after="100" w:afterAutospacing="1"/>
              <w:outlineLvl w:val="3"/>
              <w:rPr>
                <w:rFonts w:ascii="Times New Roman" w:eastAsia="Times New Roman" w:hAnsi="Times New Roman" w:cs="Times New Roman"/>
                <w:i/>
                <w:iCs/>
                <w:sz w:val="24"/>
                <w:szCs w:val="24"/>
                <w:lang w:val="en-US" w:eastAsia="en-GB"/>
              </w:rPr>
            </w:pPr>
            <w:r>
              <w:rPr>
                <w:rFonts w:ascii="Times New Roman" w:eastAsia="Times New Roman" w:hAnsi="Times New Roman" w:cs="Times New Roman"/>
                <w:i/>
                <w:iCs/>
                <w:sz w:val="24"/>
                <w:szCs w:val="24"/>
                <w:lang w:val="en-US" w:eastAsia="en-GB"/>
              </w:rPr>
              <w:t>Yes.</w:t>
            </w:r>
          </w:p>
          <w:p w14:paraId="3AA24260" w14:textId="77777777" w:rsidR="0097563C" w:rsidRDefault="001150B7" w:rsidP="0097563C">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97563C">
              <w:rPr>
                <w:rFonts w:ascii="Times New Roman" w:eastAsia="Times New Roman" w:hAnsi="Times New Roman" w:cs="Times New Roman"/>
                <w:bCs/>
                <w:sz w:val="24"/>
                <w:szCs w:val="24"/>
                <w:lang w:val="en"/>
              </w:rPr>
              <w:t xml:space="preserve"> Yes, impairment of learning and memory is listed as AO. This AO is re-used from another AOP. Its description is clear, but – as mentioned at the beginning of the review – it is unclear whether this AO fits with the AO intended by the authors. Here, brain development is listed as life stage applicability, whereas the authors state (incorrectly?) on multiple locations that the AOP also applies to adult organisms. How to interpret Autism Spectrum Disorder in relation to impairment of learning and memory? Learning and memory seems already to be (too) broad; including also autism would imply that all adverse effects on the central nervous system could be grouped into a single AO.</w:t>
            </w:r>
          </w:p>
          <w:p w14:paraId="7DD93387" w14:textId="77777777" w:rsidR="0097563C" w:rsidRDefault="0097563C" w:rsidP="0097563C">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The current description allows for re-use of the AO; however, re-use is not always beneficial, as demonstrated by this AOP.</w:t>
            </w:r>
          </w:p>
          <w:p w14:paraId="109AB1B0" w14:textId="77777777" w:rsidR="0097563C" w:rsidRDefault="0097563C" w:rsidP="0097563C">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Methods to measure learning and memory impairment are listed. It is not specified, however, which ones are suitbale for learning impairment and which ones for memory impairment.</w:t>
            </w:r>
          </w:p>
          <w:p w14:paraId="199F794B" w14:textId="77777777" w:rsidR="001150B7" w:rsidRPr="005B77BE" w:rsidRDefault="0097563C"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bCs/>
                <w:sz w:val="24"/>
                <w:szCs w:val="24"/>
                <w:lang w:val="en"/>
              </w:rPr>
              <w:lastRenderedPageBreak/>
              <w:t xml:space="preserve">Regulatory relevance has been described. It is useful to mention that  some regulatory bodies advise/require specific tests. It would be even more valuable to include an description </w:t>
            </w:r>
            <w:r>
              <w:rPr>
                <w:rFonts w:ascii="Times New Roman" w:eastAsia="Times New Roman" w:hAnsi="Times New Roman" w:cs="Times New Roman"/>
                <w:bCs/>
                <w:sz w:val="24"/>
                <w:szCs w:val="24"/>
                <w:u w:val="single"/>
                <w:lang w:val="en"/>
              </w:rPr>
              <w:t>why</w:t>
            </w:r>
            <w:r>
              <w:rPr>
                <w:rFonts w:ascii="Times New Roman" w:eastAsia="Times New Roman" w:hAnsi="Times New Roman" w:cs="Times New Roman"/>
                <w:bCs/>
                <w:sz w:val="24"/>
                <w:szCs w:val="24"/>
                <w:lang w:val="en"/>
              </w:rPr>
              <w:t xml:space="preserve"> this is useful.</w:t>
            </w:r>
          </w:p>
          <w:p w14:paraId="15FCE93F"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p>
          <w:p w14:paraId="228CD5CD" w14:textId="77777777" w:rsidR="00CE63E6" w:rsidRDefault="00CE63E6" w:rsidP="00CE63E6">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an AO described? If yes, then:</w:t>
            </w:r>
            <w:r w:rsidRPr="005B77BE">
              <w:rPr>
                <w:rFonts w:ascii="Times New Roman" w:eastAsia="Times New Roman" w:hAnsi="Times New Roman" w:cs="Times New Roman"/>
                <w:sz w:val="24"/>
                <w:szCs w:val="24"/>
                <w:lang w:val="en-US" w:eastAsia="en-GB"/>
              </w:rPr>
              <w:t xml:space="preserve"> </w:t>
            </w:r>
          </w:p>
          <w:p w14:paraId="0FF2F0FE" w14:textId="77777777" w:rsidR="00CE63E6" w:rsidRDefault="00DE4DCF"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074509" w:rsidDel="00074509">
              <w:rPr>
                <w:rFonts w:ascii="Times New Roman" w:eastAsia="Times New Roman" w:hAnsi="Times New Roman" w:cs="Times New Roman"/>
                <w:sz w:val="24"/>
                <w:szCs w:val="24"/>
                <w:lang w:val="en-US" w:eastAsia="en-GB"/>
              </w:rPr>
              <w:t xml:space="preserve"> </w:t>
            </w:r>
            <w:r w:rsidR="00CE63E6" w:rsidRPr="005B77BE">
              <w:rPr>
                <w:rFonts w:ascii="Times New Roman" w:eastAsia="Times New Roman" w:hAnsi="Times New Roman" w:cs="Times New Roman"/>
                <w:i/>
                <w:iCs/>
                <w:sz w:val="24"/>
                <w:szCs w:val="24"/>
                <w:lang w:val="en-US" w:eastAsia="en-GB"/>
              </w:rPr>
              <w:t>Is the AO description clear and is it biologically plausible?</w:t>
            </w:r>
            <w:r w:rsidR="00CE63E6" w:rsidRPr="005B77BE">
              <w:rPr>
                <w:rFonts w:ascii="Times New Roman" w:eastAsia="Times New Roman" w:hAnsi="Times New Roman" w:cs="Times New Roman"/>
                <w:sz w:val="24"/>
                <w:szCs w:val="24"/>
                <w:lang w:val="en-US" w:eastAsia="en-GB"/>
              </w:rPr>
              <w:t xml:space="preserve"> </w:t>
            </w:r>
          </w:p>
          <w:p w14:paraId="7613F9BE" w14:textId="77777777" w:rsidR="00CE63E6" w:rsidRDefault="00DE4DCF"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CE63E6">
              <w:rPr>
                <w:rFonts w:ascii="Times New Roman" w:eastAsia="Times New Roman" w:hAnsi="Times New Roman" w:cs="Times New Roman"/>
                <w:sz w:val="24"/>
                <w:szCs w:val="24"/>
                <w:lang w:val="en-US" w:eastAsia="en-GB"/>
              </w:rPr>
              <w:t xml:space="preserve">A major problem with the AO is that it </w:t>
            </w:r>
            <w:r w:rsidR="00804141">
              <w:rPr>
                <w:rFonts w:ascii="Times New Roman" w:eastAsia="Times New Roman" w:hAnsi="Times New Roman" w:cs="Times New Roman"/>
                <w:sz w:val="24"/>
                <w:szCs w:val="24"/>
                <w:lang w:val="en-US" w:eastAsia="en-GB"/>
              </w:rPr>
              <w:t>does not tie into the aim of the authors to link the MIE to autism.  The description of the methods used in rodents are tests mostly related to memory associated with hippocampal dysfunction (for which AO402 was written).  And autism is described by a set of very serious social behavior problems which may or may not involve L/M pro</w:t>
            </w:r>
            <w:r w:rsidR="002F76AF">
              <w:rPr>
                <w:rFonts w:ascii="Times New Roman" w:eastAsia="Times New Roman" w:hAnsi="Times New Roman" w:cs="Times New Roman"/>
                <w:sz w:val="24"/>
                <w:szCs w:val="24"/>
                <w:lang w:val="en-US" w:eastAsia="en-GB"/>
              </w:rPr>
              <w:t>blems.  Indeed some forms (e.g,</w:t>
            </w:r>
            <w:r w:rsidR="00804141">
              <w:rPr>
                <w:rFonts w:ascii="Times New Roman" w:eastAsia="Times New Roman" w:hAnsi="Times New Roman" w:cs="Times New Roman"/>
                <w:sz w:val="24"/>
                <w:szCs w:val="24"/>
                <w:lang w:val="en-US" w:eastAsia="en-GB"/>
              </w:rPr>
              <w:t xml:space="preserve"> Asperbergers) have vastly improved memory relative to the ‘normal’ human. </w:t>
            </w:r>
          </w:p>
          <w:p w14:paraId="7760D413" w14:textId="77777777" w:rsidR="00BC07F6" w:rsidRDefault="00BC07F6"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Another issue with this AO is the simplistic approach taken that lumps learning and memory into one AO.  These two processes have been known for decades to be controlled by very disparate biological processes. The authors need to acknowledge</w:t>
            </w:r>
            <w:r w:rsidR="009A3C73">
              <w:rPr>
                <w:rFonts w:ascii="Times New Roman" w:eastAsia="Times New Roman" w:hAnsi="Times New Roman" w:cs="Times New Roman"/>
                <w:sz w:val="24"/>
                <w:szCs w:val="24"/>
                <w:lang w:val="en-US" w:eastAsia="en-GB"/>
              </w:rPr>
              <w:t xml:space="preserve"> this fact.</w:t>
            </w:r>
            <w:r>
              <w:rPr>
                <w:rFonts w:ascii="Times New Roman" w:eastAsia="Times New Roman" w:hAnsi="Times New Roman" w:cs="Times New Roman"/>
                <w:sz w:val="24"/>
                <w:szCs w:val="24"/>
                <w:lang w:val="en-US" w:eastAsia="en-GB"/>
              </w:rPr>
              <w:t xml:space="preserve"> </w:t>
            </w:r>
          </w:p>
          <w:p w14:paraId="240AF1AB" w14:textId="0321CE7C" w:rsidR="00AE47C1" w:rsidRDefault="00357FDC" w:rsidP="00CE63E6">
            <w:pPr>
              <w:spacing w:before="100" w:beforeAutospacing="1" w:after="100" w:afterAutospacing="1"/>
              <w:rPr>
                <w:rFonts w:ascii="Times New Roman" w:eastAsia="Times New Roman" w:hAnsi="Times New Roman" w:cs="Times New Roman"/>
                <w:b/>
                <w:color w:val="FF0000"/>
                <w:sz w:val="24"/>
                <w:szCs w:val="24"/>
                <w:lang w:val="en-US" w:eastAsia="en-GB"/>
              </w:rPr>
            </w:pPr>
            <w:r w:rsidRPr="00E93974">
              <w:rPr>
                <w:rFonts w:ascii="Times New Roman" w:eastAsia="Times New Roman" w:hAnsi="Times New Roman" w:cs="Times New Roman"/>
                <w:b/>
                <w:color w:val="FF0000"/>
                <w:sz w:val="24"/>
                <w:szCs w:val="24"/>
                <w:lang w:val="en-US" w:eastAsia="en-GB"/>
              </w:rPr>
              <w:t xml:space="preserve">MeHg causes both learning and memory disabilities. </w:t>
            </w:r>
            <w:r w:rsidR="00AE47C1">
              <w:rPr>
                <w:rFonts w:ascii="Times New Roman" w:eastAsia="Times New Roman" w:hAnsi="Times New Roman" w:cs="Times New Roman"/>
                <w:b/>
                <w:color w:val="FF0000"/>
                <w:sz w:val="24"/>
                <w:szCs w:val="24"/>
                <w:lang w:val="en-US" w:eastAsia="en-GB"/>
              </w:rPr>
              <w:t>This AO is already used in endorsed AOPs.</w:t>
            </w:r>
          </w:p>
          <w:p w14:paraId="58B4C607" w14:textId="77777777" w:rsidR="00CE63E6" w:rsidRDefault="00CE63E6" w:rsidP="00CE63E6">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AO described in a way that allows its use in other AOPs?</w:t>
            </w:r>
            <w:r w:rsidRPr="005B77BE">
              <w:rPr>
                <w:rFonts w:ascii="Times New Roman" w:eastAsia="Times New Roman" w:hAnsi="Times New Roman" w:cs="Times New Roman"/>
                <w:sz w:val="24"/>
                <w:szCs w:val="24"/>
                <w:lang w:val="en-US" w:eastAsia="en-GB"/>
              </w:rPr>
              <w:t xml:space="preserve"> </w:t>
            </w:r>
          </w:p>
          <w:p w14:paraId="2A1DCE64" w14:textId="77777777" w:rsidR="00804141" w:rsidRPr="005B77BE" w:rsidRDefault="00DE4DCF"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804141">
              <w:rPr>
                <w:rFonts w:ascii="Times New Roman" w:eastAsia="Times New Roman" w:hAnsi="Times New Roman" w:cs="Times New Roman"/>
                <w:sz w:val="24"/>
                <w:szCs w:val="24"/>
                <w:lang w:val="en-US" w:eastAsia="en-GB"/>
              </w:rPr>
              <w:t xml:space="preserve">Yes, but not all AOPs that lead to </w:t>
            </w:r>
            <w:r>
              <w:rPr>
                <w:rFonts w:ascii="Times New Roman" w:eastAsia="Times New Roman" w:hAnsi="Times New Roman" w:cs="Times New Roman"/>
                <w:sz w:val="24"/>
                <w:szCs w:val="24"/>
                <w:lang w:val="en-US" w:eastAsia="en-GB"/>
              </w:rPr>
              <w:t xml:space="preserve">the multitude of forms of </w:t>
            </w:r>
            <w:r w:rsidR="00804141">
              <w:rPr>
                <w:rFonts w:ascii="Times New Roman" w:eastAsia="Times New Roman" w:hAnsi="Times New Roman" w:cs="Times New Roman"/>
                <w:sz w:val="24"/>
                <w:szCs w:val="24"/>
                <w:lang w:val="en-US" w:eastAsia="en-GB"/>
              </w:rPr>
              <w:t>cognitive dy</w:t>
            </w:r>
            <w:r>
              <w:rPr>
                <w:rFonts w:ascii="Times New Roman" w:eastAsia="Times New Roman" w:hAnsi="Times New Roman" w:cs="Times New Roman"/>
                <w:sz w:val="24"/>
                <w:szCs w:val="24"/>
                <w:lang w:val="en-US" w:eastAsia="en-GB"/>
              </w:rPr>
              <w:t>sfunction</w:t>
            </w:r>
            <w:r w:rsidR="00804141">
              <w:rPr>
                <w:rFonts w:ascii="Times New Roman" w:eastAsia="Times New Roman" w:hAnsi="Times New Roman" w:cs="Times New Roman"/>
                <w:sz w:val="24"/>
                <w:szCs w:val="24"/>
                <w:lang w:val="en-US" w:eastAsia="en-GB"/>
              </w:rPr>
              <w:t>. The vast majority of the text in the current AO was taken from an AOP that links developmental alternations in hippocampal structure and function to spatial, temporal and contextual memory.  There are many types of disorders of brain function that are not linked to the hippocampus.  This includes some of the degenerative disorders mentioned in this AOP (e.g., Alzheimer’s) where memory loss is a secondary outcome that is VERY different from autism.</w:t>
            </w:r>
          </w:p>
          <w:p w14:paraId="54838F9E" w14:textId="77777777" w:rsidR="00CE63E6" w:rsidRDefault="00CE63E6" w:rsidP="00CE63E6">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measurement methods specified and adequately described/referenced?</w:t>
            </w:r>
            <w:r w:rsidRPr="005B77BE">
              <w:rPr>
                <w:rFonts w:ascii="Times New Roman" w:eastAsia="Times New Roman" w:hAnsi="Times New Roman" w:cs="Times New Roman"/>
                <w:sz w:val="24"/>
                <w:szCs w:val="24"/>
                <w:lang w:val="en-US" w:eastAsia="en-GB"/>
              </w:rPr>
              <w:t xml:space="preserve"> </w:t>
            </w:r>
          </w:p>
          <w:p w14:paraId="56299091" w14:textId="77777777" w:rsidR="00804141" w:rsidRPr="005B77BE" w:rsidRDefault="00DE4DCF"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804141">
              <w:rPr>
                <w:rFonts w:ascii="Times New Roman" w:eastAsia="Times New Roman" w:hAnsi="Times New Roman" w:cs="Times New Roman"/>
                <w:sz w:val="24"/>
                <w:szCs w:val="24"/>
                <w:lang w:val="en-US" w:eastAsia="en-GB"/>
              </w:rPr>
              <w:t>Yes, but mostly due to cut and paste from AO402.</w:t>
            </w:r>
          </w:p>
          <w:p w14:paraId="139BE14C" w14:textId="77777777" w:rsidR="00CE63E6" w:rsidRDefault="00CE63E6" w:rsidP="00CE63E6">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biological context (inc. taxonomic applicability/relevance, level of biological organisation) specified and explained sufficiently?</w:t>
            </w:r>
            <w:r w:rsidRPr="005B77BE">
              <w:rPr>
                <w:rFonts w:ascii="Times New Roman" w:eastAsia="Times New Roman" w:hAnsi="Times New Roman" w:cs="Times New Roman"/>
                <w:sz w:val="24"/>
                <w:szCs w:val="24"/>
                <w:lang w:val="en-US" w:eastAsia="en-GB"/>
              </w:rPr>
              <w:t xml:space="preserve"> </w:t>
            </w:r>
          </w:p>
          <w:p w14:paraId="5E1ED32F" w14:textId="77777777" w:rsidR="00011240" w:rsidRPr="005B77BE" w:rsidRDefault="00DE4DCF" w:rsidP="00CE63E6">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w:t>
            </w:r>
            <w:r w:rsidR="00011240">
              <w:rPr>
                <w:rFonts w:ascii="Times New Roman" w:eastAsia="Times New Roman" w:hAnsi="Times New Roman" w:cs="Times New Roman"/>
                <w:sz w:val="24"/>
                <w:szCs w:val="24"/>
                <w:lang w:val="en-US" w:eastAsia="en-GB"/>
              </w:rPr>
              <w:t>No.</w:t>
            </w:r>
          </w:p>
          <w:p w14:paraId="5F98A337" w14:textId="77777777" w:rsidR="00CE63E6" w:rsidRDefault="00CE63E6" w:rsidP="00CE63E6">
            <w:pPr>
              <w:spacing w:before="100" w:beforeAutospacing="1" w:after="100" w:afterAutospacing="1"/>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Has the regulatory relevance of the AO been described?</w:t>
            </w:r>
          </w:p>
          <w:p w14:paraId="7DBA5975" w14:textId="77777777" w:rsidR="001150B7" w:rsidRPr="0097563C" w:rsidRDefault="00DE4DCF" w:rsidP="00A53EC9">
            <w:pPr>
              <w:spacing w:before="100" w:beforeAutospacing="1" w:after="100" w:afterAutospacing="1"/>
              <w:outlineLvl w:val="3"/>
              <w:rPr>
                <w:rFonts w:ascii="Times New Roman" w:eastAsia="Times New Roman" w:hAnsi="Times New Roman" w:cs="Times New Roman"/>
                <w:b/>
                <w:bCs/>
                <w:sz w:val="24"/>
                <w:szCs w:val="24"/>
                <w:lang w:val="en-US" w:eastAsia="en-GB"/>
              </w:rPr>
            </w:pPr>
            <w:r w:rsidRPr="00DE4DCF">
              <w:rPr>
                <w:rFonts w:ascii="Times New Roman" w:eastAsia="Times New Roman" w:hAnsi="Times New Roman" w:cs="Times New Roman"/>
                <w:iCs/>
                <w:sz w:val="24"/>
                <w:szCs w:val="24"/>
                <w:lang w:val="en-US" w:eastAsia="en-GB"/>
              </w:rPr>
              <w:lastRenderedPageBreak/>
              <w:t>&gt;</w:t>
            </w:r>
            <w:r w:rsidR="00011240" w:rsidRPr="00DE4DCF">
              <w:rPr>
                <w:rFonts w:ascii="Times New Roman" w:eastAsia="Times New Roman" w:hAnsi="Times New Roman" w:cs="Times New Roman"/>
                <w:iCs/>
                <w:sz w:val="24"/>
                <w:szCs w:val="24"/>
                <w:lang w:val="en-US" w:eastAsia="en-GB"/>
              </w:rPr>
              <w:t xml:space="preserve">Yes, but again with text copied from AO402.  </w:t>
            </w:r>
          </w:p>
        </w:tc>
      </w:tr>
    </w:tbl>
    <w:p w14:paraId="2D0A363B"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66FE00A1" w14:textId="77777777" w:rsidTr="00A5010F">
        <w:tc>
          <w:tcPr>
            <w:tcW w:w="9242" w:type="dxa"/>
          </w:tcPr>
          <w:p w14:paraId="7BCF5291" w14:textId="77777777" w:rsidR="001150B7" w:rsidRDefault="001150B7" w:rsidP="0097563C">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5B9F7C69" w14:textId="56FC7B47" w:rsidR="00A7302F" w:rsidRDefault="00A7302F" w:rsidP="00A7302F">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sidRPr="00A7302F">
              <w:rPr>
                <w:rFonts w:ascii="Times New Roman" w:eastAsia="Times New Roman" w:hAnsi="Times New Roman" w:cs="Times New Roman"/>
                <w:bCs/>
                <w:color w:val="3366FF"/>
                <w:sz w:val="24"/>
                <w:szCs w:val="24"/>
                <w:lang w:val="en-US" w:eastAsia="en-GB"/>
              </w:rPr>
              <w:t>We remove</w:t>
            </w:r>
            <w:r w:rsidR="00FA3548">
              <w:rPr>
                <w:rFonts w:ascii="Times New Roman" w:eastAsia="Times New Roman" w:hAnsi="Times New Roman" w:cs="Times New Roman"/>
                <w:bCs/>
                <w:color w:val="3366FF"/>
                <w:sz w:val="24"/>
                <w:szCs w:val="24"/>
                <w:lang w:val="en-US" w:eastAsia="en-GB"/>
              </w:rPr>
              <w:t>d</w:t>
            </w:r>
            <w:r w:rsidRPr="00A7302F">
              <w:rPr>
                <w:rFonts w:ascii="Times New Roman" w:eastAsia="Times New Roman" w:hAnsi="Times New Roman" w:cs="Times New Roman"/>
                <w:bCs/>
                <w:color w:val="3366FF"/>
                <w:sz w:val="24"/>
                <w:szCs w:val="24"/>
                <w:lang w:val="en-US" w:eastAsia="en-GB"/>
              </w:rPr>
              <w:t xml:space="preserve"> the autism </w:t>
            </w:r>
            <w:r w:rsidR="00FA3548">
              <w:rPr>
                <w:rFonts w:ascii="Times New Roman" w:eastAsia="Times New Roman" w:hAnsi="Times New Roman" w:cs="Times New Roman"/>
                <w:bCs/>
                <w:color w:val="3366FF"/>
                <w:sz w:val="24"/>
                <w:szCs w:val="24"/>
                <w:lang w:val="en-US" w:eastAsia="en-GB"/>
              </w:rPr>
              <w:t>discussion</w:t>
            </w:r>
            <w:r w:rsidR="00FA3548" w:rsidRPr="00A7302F">
              <w:rPr>
                <w:rFonts w:ascii="Times New Roman" w:eastAsia="Times New Roman" w:hAnsi="Times New Roman" w:cs="Times New Roman"/>
                <w:bCs/>
                <w:color w:val="3366FF"/>
                <w:sz w:val="24"/>
                <w:szCs w:val="24"/>
                <w:lang w:val="en-US" w:eastAsia="en-GB"/>
              </w:rPr>
              <w:t xml:space="preserve"> </w:t>
            </w:r>
            <w:r w:rsidRPr="00A7302F">
              <w:rPr>
                <w:rFonts w:ascii="Times New Roman" w:eastAsia="Times New Roman" w:hAnsi="Times New Roman" w:cs="Times New Roman"/>
                <w:bCs/>
                <w:color w:val="3366FF"/>
                <w:sz w:val="24"/>
                <w:szCs w:val="24"/>
                <w:lang w:val="en-US" w:eastAsia="en-GB"/>
              </w:rPr>
              <w:t>and consider</w:t>
            </w:r>
            <w:r w:rsidR="00FA3548">
              <w:rPr>
                <w:rFonts w:ascii="Times New Roman" w:eastAsia="Times New Roman" w:hAnsi="Times New Roman" w:cs="Times New Roman"/>
                <w:bCs/>
                <w:color w:val="3366FF"/>
                <w:sz w:val="24"/>
                <w:szCs w:val="24"/>
                <w:lang w:val="en-US" w:eastAsia="en-GB"/>
              </w:rPr>
              <w:t>ed</w:t>
            </w:r>
            <w:r w:rsidRPr="00A7302F">
              <w:rPr>
                <w:rFonts w:ascii="Times New Roman" w:eastAsia="Times New Roman" w:hAnsi="Times New Roman" w:cs="Times New Roman"/>
                <w:bCs/>
                <w:color w:val="3366FF"/>
                <w:sz w:val="24"/>
                <w:szCs w:val="24"/>
                <w:lang w:val="en-US" w:eastAsia="en-GB"/>
              </w:rPr>
              <w:t xml:space="preserve"> only learning and memory impairment</w:t>
            </w:r>
            <w:r w:rsidR="00FA3548">
              <w:rPr>
                <w:rFonts w:ascii="Times New Roman" w:eastAsia="Times New Roman" w:hAnsi="Times New Roman" w:cs="Times New Roman"/>
                <w:bCs/>
                <w:color w:val="3366FF"/>
                <w:sz w:val="24"/>
                <w:szCs w:val="24"/>
                <w:lang w:val="en-US" w:eastAsia="en-GB"/>
              </w:rPr>
              <w:t>s</w:t>
            </w:r>
            <w:r w:rsidRPr="00A7302F">
              <w:rPr>
                <w:rFonts w:ascii="Times New Roman" w:eastAsia="Times New Roman" w:hAnsi="Times New Roman" w:cs="Times New Roman"/>
                <w:bCs/>
                <w:color w:val="3366FF"/>
                <w:sz w:val="24"/>
                <w:szCs w:val="24"/>
                <w:lang w:val="en-US" w:eastAsia="en-GB"/>
              </w:rPr>
              <w:t xml:space="preserve">, for which there is </w:t>
            </w:r>
            <w:r w:rsidR="00FA3548">
              <w:rPr>
                <w:rFonts w:ascii="Times New Roman" w:eastAsia="Times New Roman" w:hAnsi="Times New Roman" w:cs="Times New Roman"/>
                <w:bCs/>
                <w:color w:val="3366FF"/>
                <w:sz w:val="24"/>
                <w:szCs w:val="24"/>
                <w:lang w:val="en-US" w:eastAsia="en-GB"/>
              </w:rPr>
              <w:t>sufficient</w:t>
            </w:r>
            <w:r w:rsidR="00FA3548" w:rsidRPr="00A7302F">
              <w:rPr>
                <w:rFonts w:ascii="Times New Roman" w:eastAsia="Times New Roman" w:hAnsi="Times New Roman" w:cs="Times New Roman"/>
                <w:bCs/>
                <w:color w:val="3366FF"/>
                <w:sz w:val="24"/>
                <w:szCs w:val="24"/>
                <w:lang w:val="en-US" w:eastAsia="en-GB"/>
              </w:rPr>
              <w:t xml:space="preserve"> </w:t>
            </w:r>
            <w:r w:rsidRPr="00A7302F">
              <w:rPr>
                <w:rFonts w:ascii="Times New Roman" w:eastAsia="Times New Roman" w:hAnsi="Times New Roman" w:cs="Times New Roman"/>
                <w:bCs/>
                <w:color w:val="3366FF"/>
                <w:sz w:val="24"/>
                <w:szCs w:val="24"/>
                <w:lang w:val="en-US" w:eastAsia="en-GB"/>
              </w:rPr>
              <w:t>experimental support.</w:t>
            </w:r>
          </w:p>
          <w:p w14:paraId="69C0E425" w14:textId="2640C671" w:rsidR="00CE4939" w:rsidRPr="00A7302F" w:rsidRDefault="00CE4939" w:rsidP="00CE4939">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Pr>
                <w:rFonts w:ascii="Times New Roman" w:eastAsia="Times New Roman" w:hAnsi="Times New Roman" w:cs="Times New Roman"/>
                <w:bCs/>
                <w:color w:val="3366FF"/>
                <w:sz w:val="24"/>
                <w:szCs w:val="24"/>
                <w:lang w:val="en-US" w:eastAsia="en-GB"/>
              </w:rPr>
              <w:t>The AO in this AOP17 is KE341 (</w:t>
            </w:r>
            <w:r w:rsidRPr="00653E9B">
              <w:rPr>
                <w:rFonts w:ascii="Times New Roman" w:eastAsia="Times New Roman" w:hAnsi="Times New Roman" w:cs="Times New Roman"/>
                <w:bCs/>
                <w:color w:val="3366FF"/>
                <w:sz w:val="24"/>
                <w:szCs w:val="24"/>
                <w:lang w:val="en-US" w:eastAsia="en-GB"/>
              </w:rPr>
              <w:t>Impairment, Learning and memory</w:t>
            </w:r>
            <w:r>
              <w:rPr>
                <w:rFonts w:ascii="Times New Roman" w:eastAsia="Times New Roman" w:hAnsi="Times New Roman" w:cs="Times New Roman"/>
                <w:bCs/>
                <w:color w:val="3366FF"/>
                <w:sz w:val="24"/>
                <w:szCs w:val="24"/>
                <w:lang w:val="en-US" w:eastAsia="en-GB"/>
              </w:rPr>
              <w:t>), which was</w:t>
            </w:r>
            <w:r w:rsidR="00D8194E">
              <w:rPr>
                <w:rFonts w:ascii="Times New Roman" w:eastAsia="Times New Roman" w:hAnsi="Times New Roman" w:cs="Times New Roman"/>
                <w:bCs/>
                <w:color w:val="3366FF"/>
                <w:sz w:val="24"/>
                <w:szCs w:val="24"/>
                <w:lang w:val="en-US" w:eastAsia="en-GB"/>
              </w:rPr>
              <w:t xml:space="preserve"> </w:t>
            </w:r>
            <w:r>
              <w:rPr>
                <w:rFonts w:ascii="Times New Roman" w:eastAsia="Times New Roman" w:hAnsi="Times New Roman" w:cs="Times New Roman"/>
                <w:bCs/>
                <w:color w:val="3366FF"/>
                <w:sz w:val="24"/>
                <w:szCs w:val="24"/>
                <w:lang w:val="en-US" w:eastAsia="en-GB"/>
              </w:rPr>
              <w:t>first developed by Anna Price (used in AOP13 and others)</w:t>
            </w:r>
            <w:r w:rsidR="00D8194E">
              <w:rPr>
                <w:rFonts w:ascii="Times New Roman" w:eastAsia="Times New Roman" w:hAnsi="Times New Roman" w:cs="Times New Roman"/>
                <w:bCs/>
                <w:color w:val="3366FF"/>
                <w:sz w:val="24"/>
                <w:szCs w:val="24"/>
                <w:lang w:val="en-US" w:eastAsia="en-GB"/>
              </w:rPr>
              <w:t xml:space="preserve">. The similarity </w:t>
            </w:r>
            <w:r>
              <w:rPr>
                <w:rFonts w:ascii="Times New Roman" w:eastAsia="Times New Roman" w:hAnsi="Times New Roman" w:cs="Times New Roman"/>
                <w:bCs/>
                <w:color w:val="3366FF"/>
                <w:sz w:val="24"/>
                <w:szCs w:val="24"/>
                <w:lang w:val="en-US" w:eastAsia="en-GB"/>
              </w:rPr>
              <w:t>to  the AO KE402 (</w:t>
            </w:r>
            <w:r w:rsidRPr="00653E9B">
              <w:rPr>
                <w:rFonts w:ascii="Times New Roman" w:eastAsia="Times New Roman" w:hAnsi="Times New Roman" w:cs="Times New Roman"/>
                <w:bCs/>
                <w:color w:val="3366FF"/>
                <w:sz w:val="24"/>
                <w:szCs w:val="24"/>
                <w:lang w:val="en-US" w:eastAsia="en-GB"/>
              </w:rPr>
              <w:t>Cognitive Function, Decreased</w:t>
            </w:r>
            <w:r>
              <w:rPr>
                <w:rFonts w:ascii="Times New Roman" w:eastAsia="Times New Roman" w:hAnsi="Times New Roman" w:cs="Times New Roman"/>
                <w:bCs/>
                <w:color w:val="3366FF"/>
                <w:sz w:val="24"/>
                <w:szCs w:val="24"/>
                <w:lang w:val="en-US" w:eastAsia="en-GB"/>
              </w:rPr>
              <w:t>) used in AOPs 42, 65, 134 and 152 is probably due to copy/paste from KE341 to KE402 used as AO in AOP 134, in which Anna is involved.</w:t>
            </w:r>
          </w:p>
          <w:p w14:paraId="1074AC2D" w14:textId="77777777" w:rsidR="00A7302F" w:rsidRPr="005B77BE" w:rsidRDefault="00A7302F" w:rsidP="00A7302F">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 xml:space="preserve"> </w:t>
            </w:r>
          </w:p>
        </w:tc>
      </w:tr>
    </w:tbl>
    <w:p w14:paraId="396B08DD"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4F37EFEF">
          <v:rect id="_x0000_i1031" alt="" style="width:.05pt;height:.05pt;mso-width-percent:0;mso-height-percent:0;mso-width-percent:0;mso-height-percent:0" o:hralign="center" o:hrstd="t" o:hr="t" fillcolor="#a0a0a0" stroked="f"/>
        </w:pict>
      </w:r>
    </w:p>
    <w:p w14:paraId="5A3FE119" w14:textId="77777777" w:rsidR="001150B7" w:rsidRPr="005B77BE" w:rsidRDefault="001150B7" w:rsidP="001150B7">
      <w:pPr>
        <w:spacing w:before="100" w:beforeAutospacing="1" w:after="100" w:afterAutospacing="1" w:line="240" w:lineRule="auto"/>
        <w:rPr>
          <w:rFonts w:ascii="Times New Roman" w:eastAsia="Times New Roman" w:hAnsi="Times New Roman" w:cs="Times New Roman"/>
          <w:sz w:val="24"/>
          <w:szCs w:val="24"/>
          <w:lang w:eastAsia="en-GB"/>
        </w:rPr>
      </w:pPr>
    </w:p>
    <w:p w14:paraId="5FAB5B9D"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6:</w:t>
      </w:r>
    </w:p>
    <w:tbl>
      <w:tblPr>
        <w:tblStyle w:val="Grille"/>
        <w:tblW w:w="0" w:type="auto"/>
        <w:tblLook w:val="04A0" w:firstRow="1" w:lastRow="0" w:firstColumn="1" w:lastColumn="0" w:noHBand="0" w:noVBand="1"/>
      </w:tblPr>
      <w:tblGrid>
        <w:gridCol w:w="9242"/>
      </w:tblGrid>
      <w:tr w:rsidR="001150B7" w:rsidRPr="005B77BE" w14:paraId="497DE0B9" w14:textId="77777777" w:rsidTr="00A5010F">
        <w:tc>
          <w:tcPr>
            <w:tcW w:w="9242" w:type="dxa"/>
          </w:tcPr>
          <w:p w14:paraId="4BE68694"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Key Event Relationships</w:t>
            </w:r>
          </w:p>
          <w:p w14:paraId="65C5AEDC" w14:textId="77777777" w:rsidR="001150B7"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the KERs well described and in a way that allows their use in other AOPs?</w:t>
            </w:r>
            <w:r w:rsidRPr="005B77BE">
              <w:rPr>
                <w:rFonts w:ascii="Times New Roman" w:eastAsia="Times New Roman" w:hAnsi="Times New Roman" w:cs="Times New Roman"/>
                <w:sz w:val="24"/>
                <w:szCs w:val="24"/>
                <w:lang w:val="en-US" w:eastAsia="en-GB"/>
              </w:rPr>
              <w:t xml:space="preserve"> </w:t>
            </w:r>
          </w:p>
          <w:p w14:paraId="6BD2189E" w14:textId="77777777" w:rsidR="001150B7"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the KERs biologically plausible and is there sufficient evidence presented?</w:t>
            </w:r>
            <w:r w:rsidRPr="005B77BE">
              <w:rPr>
                <w:rFonts w:ascii="Times New Roman" w:eastAsia="Times New Roman" w:hAnsi="Times New Roman" w:cs="Times New Roman"/>
                <w:sz w:val="24"/>
                <w:szCs w:val="24"/>
                <w:lang w:val="en-US" w:eastAsia="en-GB"/>
              </w:rPr>
              <w:t xml:space="preserve"> </w:t>
            </w:r>
          </w:p>
          <w:p w14:paraId="76075869" w14:textId="77777777" w:rsidR="00F64890"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level of empirical support adequately described in accordance with the OECD AOP Handbook?</w:t>
            </w:r>
          </w:p>
          <w:p w14:paraId="12D7AD75"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inconsistencies, uncertainties and level of confidence adequately described?</w:t>
            </w:r>
            <w:r w:rsidRPr="005B77BE">
              <w:rPr>
                <w:rFonts w:ascii="Times New Roman" w:eastAsia="Times New Roman" w:hAnsi="Times New Roman" w:cs="Times New Roman"/>
                <w:sz w:val="24"/>
                <w:szCs w:val="24"/>
                <w:lang w:val="en-US" w:eastAsia="en-GB"/>
              </w:rPr>
              <w:t xml:space="preserve"> </w:t>
            </w:r>
          </w:p>
          <w:p w14:paraId="772617F9"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 xml:space="preserve">Is the quantitative understanding of the KER described?" </w:t>
            </w:r>
          </w:p>
          <w:p w14:paraId="0B72ADB0"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[refer to Tables 2 &amp; 3 in the handbook]</w:t>
            </w:r>
          </w:p>
        </w:tc>
      </w:tr>
      <w:tr w:rsidR="00F64890" w:rsidRPr="005B77BE" w14:paraId="436AE728" w14:textId="77777777" w:rsidTr="00A5010F">
        <w:tc>
          <w:tcPr>
            <w:tcW w:w="9242" w:type="dxa"/>
          </w:tcPr>
          <w:p w14:paraId="7D23045A" w14:textId="77777777" w:rsidR="00F64890" w:rsidRPr="005B77BE" w:rsidRDefault="00F64890" w:rsidP="00A5010F">
            <w:pPr>
              <w:spacing w:before="100" w:beforeAutospacing="1" w:after="100" w:afterAutospacing="1"/>
              <w:outlineLvl w:val="3"/>
              <w:rPr>
                <w:rFonts w:ascii="Times New Roman" w:eastAsia="Times New Roman" w:hAnsi="Times New Roman" w:cs="Times New Roman"/>
                <w:b/>
                <w:bCs/>
                <w:sz w:val="24"/>
                <w:szCs w:val="24"/>
                <w:lang w:eastAsia="en-GB"/>
              </w:rPr>
            </w:pPr>
          </w:p>
        </w:tc>
      </w:tr>
    </w:tbl>
    <w:p w14:paraId="7732CA1C"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r w:rsidRPr="005B77BE">
        <w:rPr>
          <w:rFonts w:ascii="Times New Roman" w:eastAsia="Times New Roman" w:hAnsi="Times New Roman" w:cs="Times New Roman"/>
          <w:sz w:val="24"/>
          <w:szCs w:val="24"/>
          <w:lang w:eastAsia="en-GB"/>
        </w:rPr>
        <w:t xml:space="preserve"> </w:t>
      </w:r>
    </w:p>
    <w:tbl>
      <w:tblPr>
        <w:tblStyle w:val="Grille"/>
        <w:tblW w:w="0" w:type="auto"/>
        <w:tblLook w:val="04A0" w:firstRow="1" w:lastRow="0" w:firstColumn="1" w:lastColumn="0" w:noHBand="0" w:noVBand="1"/>
      </w:tblPr>
      <w:tblGrid>
        <w:gridCol w:w="9242"/>
      </w:tblGrid>
      <w:tr w:rsidR="001150B7" w:rsidRPr="005B77BE" w14:paraId="42C8CEE8" w14:textId="77777777" w:rsidTr="00A5010F">
        <w:tc>
          <w:tcPr>
            <w:tcW w:w="9242" w:type="dxa"/>
          </w:tcPr>
          <w:p w14:paraId="7280998B"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4A8F4F9F"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p>
          <w:p w14:paraId="76EE76C7" w14:textId="77777777" w:rsidR="00D24B67" w:rsidRDefault="00D24B67" w:rsidP="00D24B67">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Are the KERs biologically plausible and is there sufficient evidence presented?</w:t>
            </w:r>
            <w:r w:rsidRPr="005B77BE">
              <w:rPr>
                <w:rFonts w:ascii="Times New Roman" w:eastAsia="Times New Roman" w:hAnsi="Times New Roman" w:cs="Times New Roman"/>
                <w:sz w:val="24"/>
                <w:szCs w:val="24"/>
                <w:lang w:val="en-US" w:eastAsia="en-GB"/>
              </w:rPr>
              <w:t xml:space="preserve"> </w:t>
            </w:r>
          </w:p>
          <w:p w14:paraId="354F9F56" w14:textId="77777777" w:rsidR="00D24B67" w:rsidRPr="00D24B67" w:rsidRDefault="00D24B67"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sidRPr="00D24B67">
              <w:rPr>
                <w:rFonts w:ascii="Times New Roman" w:eastAsia="Times New Roman" w:hAnsi="Times New Roman" w:cs="Times New Roman"/>
                <w:bCs/>
                <w:sz w:val="24"/>
                <w:szCs w:val="24"/>
                <w:lang w:val="en-US" w:eastAsia="en-GB"/>
              </w:rPr>
              <w:t xml:space="preserve">Yes but </w:t>
            </w:r>
            <w:r>
              <w:rPr>
                <w:rFonts w:ascii="Times New Roman" w:eastAsia="Times New Roman" w:hAnsi="Times New Roman" w:cs="Times New Roman"/>
                <w:bCs/>
                <w:sz w:val="24"/>
                <w:szCs w:val="24"/>
                <w:lang w:val="en-US" w:eastAsia="en-GB"/>
              </w:rPr>
              <w:t xml:space="preserve">the information </w:t>
            </w:r>
            <w:r w:rsidR="00241E63">
              <w:rPr>
                <w:rFonts w:ascii="Times New Roman" w:eastAsia="Times New Roman" w:hAnsi="Times New Roman" w:cs="Times New Roman"/>
                <w:bCs/>
                <w:sz w:val="24"/>
                <w:szCs w:val="24"/>
                <w:lang w:val="en-US" w:eastAsia="en-GB"/>
              </w:rPr>
              <w:t xml:space="preserve">is </w:t>
            </w:r>
            <w:r>
              <w:rPr>
                <w:rFonts w:ascii="Times New Roman" w:eastAsia="Times New Roman" w:hAnsi="Times New Roman" w:cs="Times New Roman"/>
                <w:bCs/>
                <w:sz w:val="24"/>
                <w:szCs w:val="24"/>
                <w:lang w:val="en-US" w:eastAsia="en-GB"/>
              </w:rPr>
              <w:t>presented mainly for MeHg</w:t>
            </w:r>
            <w:r w:rsidR="00241E63">
              <w:rPr>
                <w:rFonts w:ascii="Times New Roman" w:eastAsia="Times New Roman" w:hAnsi="Times New Roman" w:cs="Times New Roman"/>
                <w:bCs/>
                <w:sz w:val="24"/>
                <w:szCs w:val="24"/>
                <w:lang w:val="en-US" w:eastAsia="en-GB"/>
              </w:rPr>
              <w:t>. The other chemical stressors are mentioned but information is not provided. Tables are useful. Not all KERs are established and this should be stated clearly</w:t>
            </w:r>
            <w:r w:rsidR="0018474C">
              <w:rPr>
                <w:rFonts w:ascii="Times New Roman" w:eastAsia="Times New Roman" w:hAnsi="Times New Roman" w:cs="Times New Roman"/>
                <w:bCs/>
                <w:sz w:val="24"/>
                <w:szCs w:val="24"/>
                <w:lang w:val="en-US" w:eastAsia="en-GB"/>
              </w:rPr>
              <w:t>.</w:t>
            </w:r>
          </w:p>
          <w:p w14:paraId="4AA08793" w14:textId="77777777" w:rsidR="008135DC" w:rsidRDefault="001150B7" w:rsidP="008135DC">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8135DC">
              <w:rPr>
                <w:rFonts w:ascii="Times New Roman" w:eastAsia="Times New Roman" w:hAnsi="Times New Roman" w:cs="Times New Roman"/>
                <w:bCs/>
                <w:sz w:val="24"/>
                <w:szCs w:val="24"/>
                <w:lang w:val="en"/>
              </w:rPr>
              <w:t xml:space="preserve"> Not all KERs are well described , which prevents their re-use. The authors have </w:t>
            </w:r>
            <w:r w:rsidR="008135DC">
              <w:rPr>
                <w:rFonts w:ascii="Times New Roman" w:eastAsia="Times New Roman" w:hAnsi="Times New Roman" w:cs="Times New Roman"/>
                <w:bCs/>
                <w:sz w:val="24"/>
                <w:szCs w:val="24"/>
                <w:lang w:val="en"/>
              </w:rPr>
              <w:lastRenderedPageBreak/>
              <w:t>collected an impressive amount of data, especially for MeHg (which is not the same as HgCl2). A vast amount of data for a single chemical does not automatically lead to a high level of WOE. The WOE assessment of the KERs should also include temporal concordance. If and how this was taken into account is insufficiently clear. The authors may reconsider the WOE calls. Inconsistencies and uncertainties ar described, but in a very brief manner. It would be valuable to expand these descriptions. Furthermore, information on presence or absence of quantitative understanding is missing.</w:t>
            </w:r>
          </w:p>
          <w:p w14:paraId="5C80B4D9" w14:textId="50A6D70D" w:rsidR="00D95D3A" w:rsidRPr="005A55C7" w:rsidRDefault="00D95D3A" w:rsidP="008135DC">
            <w:pPr>
              <w:spacing w:before="100" w:beforeAutospacing="1" w:after="100" w:afterAutospacing="1"/>
              <w:outlineLvl w:val="3"/>
              <w:rPr>
                <w:rFonts w:ascii="Times New Roman" w:eastAsia="Times New Roman" w:hAnsi="Times New Roman" w:cs="Times New Roman"/>
                <w:bCs/>
                <w:color w:val="FF0000"/>
                <w:sz w:val="24"/>
                <w:szCs w:val="24"/>
                <w:lang w:val="en"/>
              </w:rPr>
            </w:pPr>
            <w:r w:rsidRPr="005A55C7">
              <w:rPr>
                <w:rFonts w:ascii="Times New Roman" w:eastAsia="Times New Roman" w:hAnsi="Times New Roman" w:cs="Times New Roman"/>
                <w:bCs/>
                <w:color w:val="FF0000"/>
                <w:sz w:val="24"/>
                <w:szCs w:val="24"/>
                <w:lang w:val="en"/>
              </w:rPr>
              <w:t>A table for the quantitative understanding has been added.</w:t>
            </w:r>
          </w:p>
          <w:p w14:paraId="0B7DEA5F"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r w:rsidR="006A49A2">
              <w:rPr>
                <w:rFonts w:ascii="Times New Roman" w:eastAsia="Times New Roman" w:hAnsi="Times New Roman" w:cs="Times New Roman"/>
                <w:b/>
                <w:bCs/>
                <w:sz w:val="24"/>
                <w:szCs w:val="24"/>
                <w:lang w:val="en-US" w:eastAsia="en-GB"/>
              </w:rPr>
              <w:t xml:space="preserve">  </w:t>
            </w:r>
          </w:p>
          <w:p w14:paraId="7894FB6D" w14:textId="77777777" w:rsidR="006A49A2" w:rsidRPr="006A49A2" w:rsidRDefault="006A49A2" w:rsidP="006A49A2">
            <w:pPr>
              <w:spacing w:before="100" w:beforeAutospacing="1" w:after="100" w:afterAutospacing="1"/>
              <w:outlineLvl w:val="3"/>
              <w:rPr>
                <w:rFonts w:ascii="Times New Roman" w:eastAsia="Times New Roman" w:hAnsi="Times New Roman" w:cs="Times New Roman"/>
                <w:bCs/>
                <w:i/>
                <w:sz w:val="24"/>
                <w:szCs w:val="24"/>
                <w:lang w:val="en-US" w:eastAsia="en-GB"/>
              </w:rPr>
            </w:pPr>
            <w:r w:rsidRPr="006A49A2">
              <w:rPr>
                <w:rFonts w:ascii="Times New Roman" w:eastAsia="Times New Roman" w:hAnsi="Times New Roman" w:cs="Times New Roman"/>
                <w:bCs/>
                <w:i/>
                <w:sz w:val="24"/>
                <w:szCs w:val="24"/>
                <w:lang w:val="en-US" w:eastAsia="en-GB"/>
              </w:rPr>
              <w:t xml:space="preserve">Are the KERs well described and in a way that allows their use in other AOPs? </w:t>
            </w:r>
          </w:p>
          <w:p w14:paraId="067E784A" w14:textId="77777777" w:rsidR="006A49A2" w:rsidRDefault="006A49A2" w:rsidP="006A49A2">
            <w:pPr>
              <w:spacing w:before="100" w:beforeAutospacing="1" w:after="100" w:afterAutospacing="1"/>
              <w:outlineLvl w:val="3"/>
              <w:rPr>
                <w:rFonts w:ascii="Times New Roman" w:eastAsia="Times New Roman" w:hAnsi="Times New Roman" w:cs="Times New Roman"/>
                <w:bCs/>
                <w:i/>
                <w:sz w:val="24"/>
                <w:szCs w:val="24"/>
                <w:lang w:val="en-US" w:eastAsia="en-GB"/>
              </w:rPr>
            </w:pPr>
            <w:r w:rsidRPr="006A49A2">
              <w:rPr>
                <w:rFonts w:ascii="Times New Roman" w:eastAsia="Times New Roman" w:hAnsi="Times New Roman" w:cs="Times New Roman"/>
                <w:bCs/>
                <w:i/>
                <w:sz w:val="24"/>
                <w:szCs w:val="24"/>
                <w:lang w:val="en-US" w:eastAsia="en-GB"/>
              </w:rPr>
              <w:t>Are the KERs biologically plausible and is there sufficient evidence presented?</w:t>
            </w:r>
          </w:p>
          <w:p w14:paraId="3CD973BE" w14:textId="77777777" w:rsidR="002F76AF" w:rsidRDefault="002F76AF" w:rsidP="002F76AF">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&gt; Yes for some, but not all. Here are a few issues that the authors must address.</w:t>
            </w:r>
          </w:p>
          <w:p w14:paraId="7D3A1716" w14:textId="77777777" w:rsidR="002F76AF" w:rsidRDefault="002F76AF" w:rsidP="002F76AF">
            <w:pPr>
              <w:spacing w:after="0" w:line="240" w:lineRule="auto"/>
              <w:rPr>
                <w:rFonts w:ascii="Times New Roman" w:eastAsia="Times New Roman" w:hAnsi="Times New Roman" w:cs="Times New Roman"/>
                <w:sz w:val="24"/>
                <w:szCs w:val="24"/>
                <w:lang w:val="en-US" w:eastAsia="en-GB"/>
              </w:rPr>
            </w:pPr>
            <w:r w:rsidRPr="00DE4DCF">
              <w:rPr>
                <w:rFonts w:ascii="Times New Roman" w:eastAsia="Times New Roman" w:hAnsi="Times New Roman" w:cs="Times New Roman"/>
                <w:i/>
                <w:sz w:val="24"/>
                <w:szCs w:val="24"/>
                <w:lang w:val="en-US" w:eastAsia="en-GB"/>
              </w:rPr>
              <w:t>Relationship: 1689: Binding, SH/seleno proteins leads to Oxidative Stress</w:t>
            </w:r>
            <w:r>
              <w:rPr>
                <w:rFonts w:ascii="Times New Roman" w:eastAsia="Times New Roman" w:hAnsi="Times New Roman" w:cs="Times New Roman"/>
                <w:i/>
                <w:sz w:val="24"/>
                <w:szCs w:val="24"/>
                <w:lang w:val="en-US" w:eastAsia="en-GB"/>
              </w:rPr>
              <w:t xml:space="preserve">: </w:t>
            </w:r>
            <w:r w:rsidRPr="00DE4DCF">
              <w:rPr>
                <w:rFonts w:ascii="Times New Roman" w:eastAsia="Times New Roman" w:hAnsi="Times New Roman" w:cs="Times New Roman"/>
                <w:sz w:val="24"/>
                <w:szCs w:val="24"/>
                <w:lang w:val="en-US" w:eastAsia="en-GB"/>
              </w:rPr>
              <w:t xml:space="preserve"> </w:t>
            </w:r>
            <w:r w:rsidRPr="002F76AF">
              <w:rPr>
                <w:rFonts w:ascii="Times New Roman" w:eastAsia="Times New Roman" w:hAnsi="Times New Roman" w:cs="Times New Roman"/>
                <w:sz w:val="24"/>
                <w:szCs w:val="24"/>
                <w:lang w:val="en-US" w:eastAsia="en-GB"/>
              </w:rPr>
              <w:t>For the first KER the answer is no (see discussion above). The MIE is too loosely defined to allow any rationale arguments that it is biologica</w:t>
            </w:r>
            <w:r>
              <w:rPr>
                <w:rFonts w:ascii="Times New Roman" w:eastAsia="Times New Roman" w:hAnsi="Times New Roman" w:cs="Times New Roman"/>
                <w:sz w:val="24"/>
                <w:szCs w:val="24"/>
                <w:lang w:val="en-US" w:eastAsia="en-GB"/>
              </w:rPr>
              <w:t>l</w:t>
            </w:r>
            <w:r w:rsidRPr="002F76AF">
              <w:rPr>
                <w:rFonts w:ascii="Times New Roman" w:eastAsia="Times New Roman" w:hAnsi="Times New Roman" w:cs="Times New Roman"/>
                <w:sz w:val="24"/>
                <w:szCs w:val="24"/>
                <w:lang w:val="en-US" w:eastAsia="en-GB"/>
              </w:rPr>
              <w:t>ly plausible for such a huge number of vastly different proteins that have vastly different biological functions.</w:t>
            </w:r>
            <w:r>
              <w:rPr>
                <w:rFonts w:ascii="Times New Roman" w:eastAsia="Times New Roman" w:hAnsi="Times New Roman" w:cs="Times New Roman"/>
                <w:sz w:val="24"/>
                <w:szCs w:val="24"/>
                <w:lang w:val="en-US" w:eastAsia="en-GB"/>
              </w:rPr>
              <w:t xml:space="preserve">  The first paragraph of the KER is </w:t>
            </w:r>
            <w:bookmarkStart w:id="0" w:name="_GoBack"/>
            <w:bookmarkEnd w:id="0"/>
            <w:r>
              <w:rPr>
                <w:rFonts w:ascii="Times New Roman" w:eastAsia="Times New Roman" w:hAnsi="Times New Roman" w:cs="Times New Roman"/>
                <w:sz w:val="24"/>
                <w:szCs w:val="24"/>
                <w:lang w:val="en-US" w:eastAsia="en-GB"/>
              </w:rPr>
              <w:t>very confusing. The authors state “</w:t>
            </w:r>
            <w:r w:rsidRPr="00DE4DCF">
              <w:rPr>
                <w:rFonts w:ascii="Times New Roman" w:eastAsia="Times New Roman" w:hAnsi="Times New Roman" w:cs="Times New Roman"/>
                <w:i/>
                <w:sz w:val="24"/>
                <w:szCs w:val="24"/>
                <w:lang w:val="en-US" w:eastAsia="en-GB"/>
              </w:rPr>
              <w:t>Proteins with cysteine amino acid residues contain thiol (SH) groups, and proteins with selenocysteine amino acid residues contain selenol (SeH) are characterized as cysteine-/selenoprotein family. Thiol and selenol groups exhibit reactivity toward electrophiles and oxidants and have high binding affinities for metals (Higdon, 2012; Nagy, 2013; Winterbourn, 2008; Winther, 2014).”</w:t>
            </w:r>
            <w:r w:rsidRPr="00DE4DCF">
              <w:rPr>
                <w:rFonts w:ascii="Times New Roman" w:eastAsia="Times New Roman" w:hAnsi="Times New Roman" w:cs="Times New Roman"/>
                <w:sz w:val="24"/>
                <w:szCs w:val="24"/>
                <w:lang w:val="en-US" w:eastAsia="en-GB"/>
              </w:rPr>
              <w:t xml:space="preserve">  At first this </w:t>
            </w:r>
            <w:r>
              <w:rPr>
                <w:rFonts w:ascii="Times New Roman" w:eastAsia="Times New Roman" w:hAnsi="Times New Roman" w:cs="Times New Roman"/>
                <w:sz w:val="24"/>
                <w:szCs w:val="24"/>
                <w:lang w:val="en-US" w:eastAsia="en-GB"/>
              </w:rPr>
              <w:t>seems to restrict the MIE to some unknown group of “cysteine-/selenoprotein family”. But then it refers to thiol and selenol groups.  Then in the second paragraph the authors seem to focus on “</w:t>
            </w:r>
            <w:r w:rsidRPr="007C0C00">
              <w:rPr>
                <w:rFonts w:ascii="Times New Roman" w:eastAsia="Times New Roman" w:hAnsi="Times New Roman" w:cs="Times New Roman"/>
                <w:i/>
                <w:sz w:val="24"/>
                <w:szCs w:val="24"/>
                <w:lang w:val="en-US" w:eastAsia="en-GB"/>
              </w:rPr>
              <w:t>two well studied selenoproteins families</w:t>
            </w:r>
            <w:r>
              <w:rPr>
                <w:rFonts w:ascii="Times New Roman" w:eastAsia="Times New Roman" w:hAnsi="Times New Roman" w:cs="Times New Roman"/>
                <w:sz w:val="24"/>
                <w:szCs w:val="24"/>
                <w:lang w:val="en-US" w:eastAsia="en-GB"/>
              </w:rPr>
              <w:t xml:space="preserve">” As stated above this description could include a very large number of heterogenous proteins.  This is then followed by a sentence that matches in the MIE description of a very large group of potential targets.  </w:t>
            </w:r>
          </w:p>
          <w:p w14:paraId="3894A9BE" w14:textId="77777777" w:rsidR="002F76AF" w:rsidRDefault="002F76AF" w:rsidP="002F76AF">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key idea in this KER is that binding of chemicals to these SH-/seleno-proteins results in “i</w:t>
            </w:r>
            <w:r w:rsidRPr="007C0C00">
              <w:rPr>
                <w:rFonts w:ascii="Times New Roman" w:eastAsia="Times New Roman" w:hAnsi="Times New Roman" w:cs="Times New Roman"/>
                <w:sz w:val="24"/>
                <w:szCs w:val="24"/>
                <w:lang w:val="en-US" w:eastAsia="en-GB"/>
              </w:rPr>
              <w:t>ncreased oxidative stress as a consequence of interfere</w:t>
            </w:r>
            <w:r>
              <w:rPr>
                <w:rFonts w:ascii="Times New Roman" w:eastAsia="Times New Roman" w:hAnsi="Times New Roman" w:cs="Times New Roman"/>
                <w:sz w:val="24"/>
                <w:szCs w:val="24"/>
                <w:lang w:val="en-US" w:eastAsia="en-GB"/>
              </w:rPr>
              <w:t xml:space="preserve">nce with selenoprotein function”.  Yet, the evidence for this for many of the listed targets is sparse if non-existant.  For example, deiodinases control T3 homeostasis in the brain.  Interference in deiodinase function is well known to result in imbalances in thyroid hormones.  However, this is an entirely different outcome compared to ‘oxidative stress’. And the focus on metals as the chemical stressors is not consistent with any convincing literature for deiodinases. My lack of expertise on the other selenoproteins prevents me from be able to judge the adequacy of the authors arguments for many of the other hypothesized MIEs.  </w:t>
            </w:r>
          </w:p>
          <w:p w14:paraId="3A40B684" w14:textId="77777777" w:rsidR="002F76AF" w:rsidRDefault="002F76AF" w:rsidP="002F76AF">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Again</w:t>
            </w:r>
            <w:r w:rsidR="006C4322">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this points to the serious problem with this AOP being based on a very loose idea that the MIE is any SH-/seleno-proteins.</w:t>
            </w:r>
          </w:p>
          <w:p w14:paraId="5FA6AD49" w14:textId="77777777" w:rsidR="002F76AF" w:rsidRDefault="002F76AF" w:rsidP="002F76AF">
            <w:pPr>
              <w:spacing w:after="0" w:line="240" w:lineRule="auto"/>
              <w:rPr>
                <w:rFonts w:ascii="Times New Roman" w:eastAsia="Times New Roman" w:hAnsi="Times New Roman" w:cs="Times New Roman"/>
                <w:sz w:val="24"/>
                <w:szCs w:val="24"/>
                <w:lang w:val="en-US" w:eastAsia="en-GB"/>
              </w:rPr>
            </w:pPr>
          </w:p>
          <w:p w14:paraId="1852A05D" w14:textId="77777777" w:rsidR="002F76AF" w:rsidRDefault="002F76AF" w:rsidP="002F76AF">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In addition</w:t>
            </w:r>
            <w:r w:rsidR="006C4322">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the KER links binding of stressors (mostly metals) to oxidative stress.  The AOP lacks a critical key event between the MIE and the first KE (oxidative stress).  The missing KE is generation reactive species.</w:t>
            </w:r>
          </w:p>
          <w:p w14:paraId="34DED745" w14:textId="77777777" w:rsidR="00085D88" w:rsidRDefault="00085D88" w:rsidP="002F76AF">
            <w:pPr>
              <w:spacing w:after="0" w:line="240" w:lineRule="auto"/>
              <w:rPr>
                <w:rFonts w:ascii="Times New Roman" w:eastAsia="Times New Roman" w:hAnsi="Times New Roman" w:cs="Times New Roman"/>
                <w:sz w:val="24"/>
                <w:szCs w:val="24"/>
                <w:lang w:val="en-US" w:eastAsia="en-GB"/>
              </w:rPr>
            </w:pPr>
          </w:p>
          <w:p w14:paraId="63F5307B" w14:textId="77777777" w:rsidR="00085D88" w:rsidRDefault="00085D88" w:rsidP="002F76AF">
            <w:pPr>
              <w:spacing w:after="0" w:line="240" w:lineRule="auto"/>
              <w:rPr>
                <w:rFonts w:ascii="Times New Roman" w:eastAsia="Times New Roman" w:hAnsi="Times New Roman" w:cs="Times New Roman"/>
                <w:i/>
                <w:sz w:val="24"/>
                <w:szCs w:val="24"/>
                <w:lang w:val="en-US" w:eastAsia="en-GB"/>
              </w:rPr>
            </w:pPr>
            <w:r w:rsidRPr="00085D88">
              <w:rPr>
                <w:rFonts w:ascii="Times New Roman" w:eastAsia="Times New Roman" w:hAnsi="Times New Roman" w:cs="Times New Roman"/>
                <w:i/>
                <w:sz w:val="24"/>
                <w:szCs w:val="24"/>
                <w:lang w:val="en-US" w:eastAsia="en-GB"/>
              </w:rPr>
              <w:lastRenderedPageBreak/>
              <w:t>KER 359: Neuronal network function, Decreased leads to Impairment, Learning and memory</w:t>
            </w:r>
          </w:p>
          <w:p w14:paraId="5051C449" w14:textId="77777777" w:rsidR="004C0FE0" w:rsidRDefault="00085D88" w:rsidP="004C0FE0">
            <w:pPr>
              <w:spacing w:after="0" w:line="240" w:lineRule="auto"/>
              <w:rPr>
                <w:rFonts w:ascii="Times New Roman" w:eastAsia="Times New Roman" w:hAnsi="Times New Roman" w:cs="Times New Roman"/>
                <w:sz w:val="24"/>
                <w:szCs w:val="24"/>
                <w:lang w:val="en-US" w:eastAsia="en-GB"/>
              </w:rPr>
            </w:pPr>
            <w:r w:rsidRPr="00F21E57">
              <w:rPr>
                <w:rFonts w:ascii="Times New Roman" w:eastAsia="Times New Roman" w:hAnsi="Times New Roman" w:cs="Times New Roman"/>
                <w:sz w:val="24"/>
                <w:szCs w:val="24"/>
                <w:lang w:val="en-US" w:eastAsia="en-GB"/>
              </w:rPr>
              <w:t xml:space="preserve">The authors must do a better job describing the uncertainty in this linkage. While it is very easy to state that decrease network function will lead to learning and memory impairment, there is a huge biological gap in knowledge on exactly what changes in </w:t>
            </w:r>
            <w:r w:rsidR="00F21E57" w:rsidRPr="00F21E57">
              <w:rPr>
                <w:rFonts w:ascii="Times New Roman" w:eastAsia="Times New Roman" w:hAnsi="Times New Roman" w:cs="Times New Roman"/>
                <w:sz w:val="24"/>
                <w:szCs w:val="24"/>
                <w:lang w:val="en-US" w:eastAsia="en-GB"/>
              </w:rPr>
              <w:t xml:space="preserve">neuronal physiology, and is what areas of the brain, are causative for changes in learning and/or memory. And there needs to be a better discussion of the uncertainties associated with development in this relationship. Different brain regions develop at different times and – how does this impact your AOP?  </w:t>
            </w:r>
            <w:r w:rsidR="00F21E57">
              <w:rPr>
                <w:rFonts w:ascii="Times New Roman" w:eastAsia="Times New Roman" w:hAnsi="Times New Roman" w:cs="Times New Roman"/>
                <w:sz w:val="24"/>
                <w:szCs w:val="24"/>
                <w:lang w:val="en-US" w:eastAsia="en-GB"/>
              </w:rPr>
              <w:t xml:space="preserve">The authors reuse of text from AO402 adds some uncertainty to this KER. This text was specifically developed to relate changes in hippocampal physiology to changes in hippocampally-mediated behaviors (e.g., spatial and temporal learning/memory processes. BUT the evidence linking KE Cell Injury/death to KE Decreased Network Formation/Function is based on evident from the cortex, hippocamps and </w:t>
            </w:r>
            <w:r w:rsidR="004C0FE0">
              <w:rPr>
                <w:rFonts w:ascii="Times New Roman" w:eastAsia="Times New Roman" w:hAnsi="Times New Roman" w:cs="Times New Roman"/>
                <w:sz w:val="24"/>
                <w:szCs w:val="24"/>
                <w:lang w:val="en-US" w:eastAsia="en-GB"/>
              </w:rPr>
              <w:t>striatum</w:t>
            </w:r>
            <w:r w:rsidR="00F21E57">
              <w:rPr>
                <w:rFonts w:ascii="Times New Roman" w:eastAsia="Times New Roman" w:hAnsi="Times New Roman" w:cs="Times New Roman"/>
                <w:sz w:val="24"/>
                <w:szCs w:val="24"/>
                <w:lang w:val="en-US" w:eastAsia="en-GB"/>
              </w:rPr>
              <w:t xml:space="preserve">.  With no specific focus on either cell death or network formation in the hippocampus.  Indeed in the KER lining network function to the AO, data is </w:t>
            </w:r>
            <w:r w:rsidR="004C0FE0">
              <w:rPr>
                <w:rFonts w:ascii="Times New Roman" w:eastAsia="Times New Roman" w:hAnsi="Times New Roman" w:cs="Times New Roman"/>
                <w:sz w:val="24"/>
                <w:szCs w:val="24"/>
                <w:lang w:val="en-US" w:eastAsia="en-GB"/>
              </w:rPr>
              <w:t xml:space="preserve">provided from </w:t>
            </w:r>
            <w:r w:rsidR="00F21E57">
              <w:rPr>
                <w:rFonts w:ascii="Times New Roman" w:eastAsia="Times New Roman" w:hAnsi="Times New Roman" w:cs="Times New Roman"/>
                <w:sz w:val="24"/>
                <w:szCs w:val="24"/>
                <w:lang w:val="en-US" w:eastAsia="en-GB"/>
              </w:rPr>
              <w:t xml:space="preserve">cerebellum, cortex, spinal cord, peripheral nerves, </w:t>
            </w:r>
            <w:r w:rsidR="004C0FE0">
              <w:rPr>
                <w:rFonts w:ascii="Times New Roman" w:eastAsia="Times New Roman" w:hAnsi="Times New Roman" w:cs="Times New Roman"/>
                <w:sz w:val="24"/>
                <w:szCs w:val="24"/>
                <w:lang w:val="en-US" w:eastAsia="en-GB"/>
              </w:rPr>
              <w:t>and sensory ganglia.</w:t>
            </w:r>
            <w:r w:rsidR="00F21E57">
              <w:rPr>
                <w:rFonts w:ascii="Times New Roman" w:eastAsia="Times New Roman" w:hAnsi="Times New Roman" w:cs="Times New Roman"/>
                <w:sz w:val="24"/>
                <w:szCs w:val="24"/>
                <w:lang w:val="en-US" w:eastAsia="en-GB"/>
              </w:rPr>
              <w:t xml:space="preserve">  </w:t>
            </w:r>
            <w:r w:rsidR="004C0FE0">
              <w:rPr>
                <w:rFonts w:ascii="Times New Roman" w:eastAsia="Times New Roman" w:hAnsi="Times New Roman" w:cs="Times New Roman"/>
                <w:sz w:val="24"/>
                <w:szCs w:val="24"/>
                <w:lang w:val="en-US" w:eastAsia="en-GB"/>
              </w:rPr>
              <w:t xml:space="preserve">These various brain regions are not causally linked to hippocampal-mediated function.  </w:t>
            </w:r>
          </w:p>
          <w:p w14:paraId="6BE40A0C" w14:textId="77777777" w:rsidR="006A49A2" w:rsidRDefault="004C0FE0" w:rsidP="006A49A2">
            <w:pPr>
              <w:spacing w:before="100" w:beforeAutospacing="1" w:after="100" w:afterAutospacing="1"/>
              <w:outlineLvl w:val="3"/>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6A49A2" w:rsidRPr="002F76AF">
              <w:rPr>
                <w:rFonts w:ascii="Times New Roman" w:eastAsia="Times New Roman" w:hAnsi="Times New Roman" w:cs="Times New Roman"/>
                <w:sz w:val="24"/>
                <w:szCs w:val="24"/>
                <w:lang w:val="en-US" w:eastAsia="en-GB"/>
              </w:rPr>
              <w:t xml:space="preserve">While the authors do provide evidence for linkages between KEs, there is not enough distinction between whether it is a correlative vs a causative relationship. In addition, iIn the summary table for the WOE for KERs the authors again make repeated statements using chemical stressor to support downstream KERs.  For example, for KE Glut to KE Cell Injury: “There is empirical support for all three chemical initiators (mercury, acrylamide, acrolein). Evidence for the KER should come from studies in which there is a measured </w:t>
            </w:r>
            <w:r w:rsidR="006C4322">
              <w:rPr>
                <w:rFonts w:ascii="Times New Roman" w:eastAsia="Times New Roman" w:hAnsi="Times New Roman" w:cs="Times New Roman"/>
                <w:sz w:val="24"/>
                <w:szCs w:val="24"/>
                <w:lang w:val="en-US" w:eastAsia="en-GB"/>
              </w:rPr>
              <w:t>change in the upstream KE, indepen</w:t>
            </w:r>
            <w:r w:rsidR="006A49A2" w:rsidRPr="002F76AF">
              <w:rPr>
                <w:rFonts w:ascii="Times New Roman" w:eastAsia="Times New Roman" w:hAnsi="Times New Roman" w:cs="Times New Roman"/>
                <w:sz w:val="24"/>
                <w:szCs w:val="24"/>
                <w:lang w:val="en-US" w:eastAsia="en-GB"/>
              </w:rPr>
              <w:t>dent</w:t>
            </w:r>
            <w:r w:rsidR="006C4322">
              <w:rPr>
                <w:rFonts w:ascii="Times New Roman" w:eastAsia="Times New Roman" w:hAnsi="Times New Roman" w:cs="Times New Roman"/>
                <w:sz w:val="24"/>
                <w:szCs w:val="24"/>
                <w:lang w:val="en-US" w:eastAsia="en-GB"/>
              </w:rPr>
              <w:t xml:space="preserve"> of a chemical stressor, to the downstream KE.  If acrolein is used as stressor, only studies should be included in the KER that measure both glutamate and cell injury.  This distinction is critical for reuse of the KEs and KERs and it is unclear whether this is the case for a lot of the supporting evidence provided in the KER sections.  </w:t>
            </w:r>
          </w:p>
          <w:p w14:paraId="26624CEC" w14:textId="77777777" w:rsidR="006C4322" w:rsidRDefault="004C0FE0" w:rsidP="006A49A2">
            <w:pPr>
              <w:spacing w:before="100" w:beforeAutospacing="1" w:after="100" w:afterAutospacing="1"/>
              <w:outlineLvl w:val="3"/>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6C4322">
              <w:rPr>
                <w:rFonts w:ascii="Times New Roman" w:eastAsia="Times New Roman" w:hAnsi="Times New Roman" w:cs="Times New Roman"/>
                <w:sz w:val="24"/>
                <w:szCs w:val="24"/>
                <w:lang w:val="en-US" w:eastAsia="en-GB"/>
              </w:rPr>
              <w:t>The authors need to do a better job critically reviewing the KEs and KERs that they include in this AOP.  For example</w:t>
            </w:r>
            <w:r>
              <w:rPr>
                <w:rFonts w:ascii="Times New Roman" w:eastAsia="Times New Roman" w:hAnsi="Times New Roman" w:cs="Times New Roman"/>
                <w:sz w:val="24"/>
                <w:szCs w:val="24"/>
                <w:lang w:val="en-US" w:eastAsia="en-GB"/>
              </w:rPr>
              <w:t>,</w:t>
            </w:r>
            <w:r w:rsidR="006C4322">
              <w:rPr>
                <w:rFonts w:ascii="Times New Roman" w:eastAsia="Times New Roman" w:hAnsi="Times New Roman" w:cs="Times New Roman"/>
                <w:sz w:val="24"/>
                <w:szCs w:val="24"/>
                <w:lang w:val="en-US" w:eastAsia="en-GB"/>
              </w:rPr>
              <w:t xml:space="preserve"> the KER linking Cell death/injury to decreased neuronal function.</w:t>
            </w:r>
          </w:p>
          <w:p w14:paraId="242DB634" w14:textId="77777777" w:rsidR="00356CE4" w:rsidRDefault="006C4322" w:rsidP="006A49A2">
            <w:pPr>
              <w:spacing w:before="100" w:beforeAutospacing="1" w:after="100" w:afterAutospacing="1"/>
              <w:outlineLvl w:val="3"/>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Acrylamide: I was unsure of where to put this c</w:t>
            </w:r>
            <w:r w:rsidR="00356CE4">
              <w:rPr>
                <w:rFonts w:ascii="Times New Roman" w:eastAsia="Times New Roman" w:hAnsi="Times New Roman" w:cs="Times New Roman"/>
                <w:sz w:val="24"/>
                <w:szCs w:val="24"/>
                <w:lang w:val="en-US" w:eastAsia="en-GB"/>
              </w:rPr>
              <w:t>omment, s</w:t>
            </w:r>
            <w:r>
              <w:rPr>
                <w:rFonts w:ascii="Times New Roman" w:eastAsia="Times New Roman" w:hAnsi="Times New Roman" w:cs="Times New Roman"/>
                <w:sz w:val="24"/>
                <w:szCs w:val="24"/>
                <w:lang w:val="en-US" w:eastAsia="en-GB"/>
              </w:rPr>
              <w:t>o I added it here. The authors list acrylamide as a chemical stressor. This is very surprising in that there is</w:t>
            </w:r>
            <w:r w:rsidR="00356CE4">
              <w:rPr>
                <w:rFonts w:ascii="Times New Roman" w:eastAsia="Times New Roman" w:hAnsi="Times New Roman" w:cs="Times New Roman"/>
                <w:sz w:val="24"/>
                <w:szCs w:val="24"/>
                <w:lang w:val="en-US" w:eastAsia="en-GB"/>
              </w:rPr>
              <w:t xml:space="preserve"> very</w:t>
            </w:r>
            <w:r>
              <w:rPr>
                <w:rFonts w:ascii="Times New Roman" w:eastAsia="Times New Roman" w:hAnsi="Times New Roman" w:cs="Times New Roman"/>
                <w:sz w:val="24"/>
                <w:szCs w:val="24"/>
                <w:lang w:val="en-US" w:eastAsia="en-GB"/>
              </w:rPr>
              <w:t xml:space="preserve"> little </w:t>
            </w:r>
            <w:r w:rsidR="00356CE4">
              <w:rPr>
                <w:rFonts w:ascii="Times New Roman" w:eastAsia="Times New Roman" w:hAnsi="Times New Roman" w:cs="Times New Roman"/>
                <w:sz w:val="24"/>
                <w:szCs w:val="24"/>
                <w:lang w:val="en-US" w:eastAsia="en-GB"/>
              </w:rPr>
              <w:t>convincing</w:t>
            </w:r>
            <w:r>
              <w:rPr>
                <w:rFonts w:ascii="Times New Roman" w:eastAsia="Times New Roman" w:hAnsi="Times New Roman" w:cs="Times New Roman"/>
                <w:sz w:val="24"/>
                <w:szCs w:val="24"/>
                <w:lang w:val="en-US" w:eastAsia="en-GB"/>
              </w:rPr>
              <w:t xml:space="preserve"> evidence that developmental acrylamide exposure is associated with</w:t>
            </w:r>
            <w:r w:rsidR="00356CE4">
              <w:rPr>
                <w:rFonts w:ascii="Times New Roman" w:eastAsia="Times New Roman" w:hAnsi="Times New Roman" w:cs="Times New Roman"/>
                <w:sz w:val="24"/>
                <w:szCs w:val="24"/>
                <w:lang w:val="en-US" w:eastAsia="en-GB"/>
              </w:rPr>
              <w:t xml:space="preserve"> rodent  </w:t>
            </w:r>
            <w:r>
              <w:rPr>
                <w:rFonts w:ascii="Times New Roman" w:eastAsia="Times New Roman" w:hAnsi="Times New Roman" w:cs="Times New Roman"/>
                <w:sz w:val="24"/>
                <w:szCs w:val="24"/>
                <w:lang w:val="en-US" w:eastAsia="en-GB"/>
              </w:rPr>
              <w:t xml:space="preserve"> developmental neurotoxicity</w:t>
            </w:r>
            <w:r w:rsidR="00356CE4">
              <w:rPr>
                <w:rFonts w:ascii="Times New Roman" w:eastAsia="Times New Roman" w:hAnsi="Times New Roman" w:cs="Times New Roman"/>
                <w:sz w:val="24"/>
                <w:szCs w:val="24"/>
                <w:lang w:val="en-US" w:eastAsia="en-GB"/>
              </w:rPr>
              <w:t>. And the only evidence for acrylamide as a developmental neurotoxicant in humans is controversial.</w:t>
            </w:r>
            <w:r w:rsidR="00CB6500">
              <w:rPr>
                <w:rFonts w:ascii="Times New Roman" w:eastAsia="Times New Roman" w:hAnsi="Times New Roman" w:cs="Times New Roman"/>
                <w:sz w:val="24"/>
                <w:szCs w:val="24"/>
                <w:lang w:val="en-US" w:eastAsia="en-GB"/>
              </w:rPr>
              <w:t xml:space="preserve"> It is only found with an associated decrease in birth weight.</w:t>
            </w:r>
            <w:r w:rsidR="00356CE4">
              <w:rPr>
                <w:rFonts w:ascii="Times New Roman" w:eastAsia="Times New Roman" w:hAnsi="Times New Roman" w:cs="Times New Roman"/>
                <w:sz w:val="24"/>
                <w:szCs w:val="24"/>
                <w:lang w:val="en-US" w:eastAsia="en-GB"/>
              </w:rPr>
              <w:t xml:space="preserve">  Indeed, one of this AOP’s authors has written that it may be an “indirect consequence” (Aschner et al. ALTEX 2017). </w:t>
            </w:r>
            <w:r w:rsidR="00CB6500">
              <w:rPr>
                <w:rFonts w:ascii="Times New Roman" w:eastAsia="Times New Roman" w:hAnsi="Times New Roman" w:cs="Times New Roman"/>
                <w:sz w:val="24"/>
                <w:szCs w:val="24"/>
                <w:lang w:val="en-US" w:eastAsia="en-GB"/>
              </w:rPr>
              <w:t xml:space="preserve">Lastly, </w:t>
            </w:r>
            <w:r w:rsidR="00356CE4">
              <w:rPr>
                <w:rFonts w:ascii="Times New Roman" w:eastAsia="Times New Roman" w:hAnsi="Times New Roman" w:cs="Times New Roman"/>
                <w:sz w:val="24"/>
                <w:szCs w:val="24"/>
                <w:lang w:val="en-US" w:eastAsia="en-GB"/>
              </w:rPr>
              <w:t>The authors MUST discuss this uncertainty or delete acrylamide from this AOP.</w:t>
            </w:r>
          </w:p>
          <w:p w14:paraId="08B3B2C6" w14:textId="1C4FA317" w:rsidR="00CB6500" w:rsidRPr="00D731AA" w:rsidRDefault="00CB6500" w:rsidP="006A49A2">
            <w:pPr>
              <w:spacing w:before="100" w:beforeAutospacing="1" w:after="100" w:afterAutospacing="1"/>
              <w:outlineLvl w:val="3"/>
              <w:rPr>
                <w:rFonts w:ascii="Times New Roman" w:eastAsia="Times New Roman" w:hAnsi="Times New Roman" w:cs="Times New Roman"/>
                <w:color w:val="FF0000"/>
                <w:sz w:val="24"/>
                <w:szCs w:val="24"/>
                <w:lang w:val="en-US" w:eastAsia="en-GB"/>
              </w:rPr>
            </w:pPr>
            <w:r>
              <w:rPr>
                <w:rFonts w:ascii="Times New Roman" w:eastAsia="Times New Roman" w:hAnsi="Times New Roman" w:cs="Times New Roman"/>
                <w:sz w:val="24"/>
                <w:szCs w:val="24"/>
                <w:lang w:val="en-US" w:eastAsia="en-GB"/>
              </w:rPr>
              <w:t>In addition</w:t>
            </w:r>
            <w:r w:rsidR="00085D88">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the authors need to be careful in discriminating inorganic mercury from organic forms (e.g., methyl mercury).  The adverse outcomes are vastly different. The evidence that MeHg causes developmental neurotoxicity is </w:t>
            </w:r>
            <w:r w:rsidR="00085D88">
              <w:rPr>
                <w:rFonts w:ascii="Times New Roman" w:eastAsia="Times New Roman" w:hAnsi="Times New Roman" w:cs="Times New Roman"/>
                <w:sz w:val="24"/>
                <w:szCs w:val="24"/>
                <w:lang w:val="en-US" w:eastAsia="en-GB"/>
              </w:rPr>
              <w:t xml:space="preserve">solid. The same is not true for inorganic mercury.  For this AOP there is really no need to include methylmercury.  </w:t>
            </w:r>
            <w:r w:rsidR="00D731AA">
              <w:rPr>
                <w:rFonts w:ascii="Times New Roman" w:eastAsia="Times New Roman" w:hAnsi="Times New Roman" w:cs="Times New Roman"/>
                <w:color w:val="FF0000"/>
                <w:sz w:val="24"/>
                <w:szCs w:val="24"/>
                <w:lang w:val="en-US" w:eastAsia="en-GB"/>
              </w:rPr>
              <w:t xml:space="preserve">Here, the reviewer </w:t>
            </w:r>
            <w:r w:rsidR="00D731AA">
              <w:rPr>
                <w:rFonts w:ascii="Times New Roman" w:eastAsia="Times New Roman" w:hAnsi="Times New Roman" w:cs="Times New Roman"/>
                <w:color w:val="FF0000"/>
                <w:sz w:val="24"/>
                <w:szCs w:val="24"/>
                <w:lang w:val="en-US" w:eastAsia="en-GB"/>
              </w:rPr>
              <w:lastRenderedPageBreak/>
              <w:t>is referring to Hg2+…</w:t>
            </w:r>
          </w:p>
          <w:p w14:paraId="1F921ACF" w14:textId="2F1233D4" w:rsidR="00E10A55" w:rsidRPr="00E10A55" w:rsidRDefault="00E10A55" w:rsidP="006A49A2">
            <w:pPr>
              <w:spacing w:before="100" w:beforeAutospacing="1" w:after="100" w:afterAutospacing="1"/>
              <w:outlineLvl w:val="3"/>
              <w:rPr>
                <w:rFonts w:ascii="Times New Roman" w:eastAsia="Times New Roman" w:hAnsi="Times New Roman" w:cs="Times New Roman"/>
                <w:color w:val="FF0000"/>
                <w:sz w:val="24"/>
                <w:szCs w:val="24"/>
                <w:lang w:val="en-US" w:eastAsia="en-GB"/>
              </w:rPr>
            </w:pPr>
            <w:r w:rsidRPr="00E10A55">
              <w:rPr>
                <w:rFonts w:ascii="Times New Roman" w:eastAsia="Times New Roman" w:hAnsi="Times New Roman" w:cs="Times New Roman"/>
                <w:color w:val="FF0000"/>
                <w:sz w:val="24"/>
                <w:szCs w:val="24"/>
                <w:lang w:val="en-US" w:eastAsia="en-GB"/>
              </w:rPr>
              <w:t xml:space="preserve">There are two papers showing impairment </w:t>
            </w:r>
            <w:r w:rsidR="00FA3548">
              <w:rPr>
                <w:rFonts w:ascii="Times New Roman" w:eastAsia="Times New Roman" w:hAnsi="Times New Roman" w:cs="Times New Roman"/>
                <w:color w:val="FF0000"/>
                <w:sz w:val="24"/>
                <w:szCs w:val="24"/>
                <w:lang w:val="en-US" w:eastAsia="en-GB"/>
              </w:rPr>
              <w:t>in</w:t>
            </w:r>
            <w:r w:rsidR="00FA3548" w:rsidRPr="00E10A55">
              <w:rPr>
                <w:rFonts w:ascii="Times New Roman" w:eastAsia="Times New Roman" w:hAnsi="Times New Roman" w:cs="Times New Roman"/>
                <w:color w:val="FF0000"/>
                <w:sz w:val="24"/>
                <w:szCs w:val="24"/>
                <w:lang w:val="en-US" w:eastAsia="en-GB"/>
              </w:rPr>
              <w:t xml:space="preserve"> </w:t>
            </w:r>
            <w:r w:rsidRPr="00E10A55">
              <w:rPr>
                <w:rFonts w:ascii="Times New Roman" w:eastAsia="Times New Roman" w:hAnsi="Times New Roman" w:cs="Times New Roman"/>
                <w:color w:val="FF0000"/>
                <w:sz w:val="24"/>
                <w:szCs w:val="24"/>
                <w:lang w:val="en-US" w:eastAsia="en-GB"/>
              </w:rPr>
              <w:t xml:space="preserve">learning and memory following developmental exposure to mercury chloride. </w:t>
            </w:r>
          </w:p>
          <w:p w14:paraId="70DE0D26" w14:textId="77777777" w:rsidR="006C4322" w:rsidRDefault="006C4322" w:rsidP="006A49A2">
            <w:pPr>
              <w:spacing w:before="100" w:beforeAutospacing="1" w:after="100" w:afterAutospacing="1"/>
              <w:outlineLvl w:val="3"/>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4C0FE0">
              <w:rPr>
                <w:rFonts w:ascii="Times New Roman" w:eastAsia="Times New Roman" w:hAnsi="Times New Roman" w:cs="Times New Roman"/>
                <w:sz w:val="24"/>
                <w:szCs w:val="24"/>
                <w:lang w:val="en-US" w:eastAsia="en-GB"/>
              </w:rPr>
              <w:t xml:space="preserve">Weight of Evidence Rankings for KERS:  Based on the comments above, the authors should rethink how they are ranking KE relationships.  </w:t>
            </w:r>
          </w:p>
          <w:p w14:paraId="11AB65FD" w14:textId="77777777" w:rsidR="006A49A2" w:rsidRDefault="006A49A2" w:rsidP="006A49A2">
            <w:pPr>
              <w:spacing w:before="100" w:beforeAutospacing="1" w:after="100" w:afterAutospacing="1"/>
              <w:outlineLvl w:val="3"/>
              <w:rPr>
                <w:rFonts w:ascii="Times New Roman" w:eastAsia="Times New Roman" w:hAnsi="Times New Roman" w:cs="Times New Roman"/>
                <w:bCs/>
                <w:i/>
                <w:sz w:val="24"/>
                <w:szCs w:val="24"/>
                <w:lang w:val="en-US" w:eastAsia="en-GB"/>
              </w:rPr>
            </w:pPr>
            <w:r w:rsidRPr="006A49A2">
              <w:rPr>
                <w:rFonts w:ascii="Times New Roman" w:eastAsia="Times New Roman" w:hAnsi="Times New Roman" w:cs="Times New Roman"/>
                <w:bCs/>
                <w:i/>
                <w:sz w:val="24"/>
                <w:szCs w:val="24"/>
                <w:lang w:val="en-US" w:eastAsia="en-GB"/>
              </w:rPr>
              <w:t xml:space="preserve">Is the level of empirical support adequately described in accordance with the OECD AOP Handbook? </w:t>
            </w:r>
          </w:p>
          <w:p w14:paraId="7774660F" w14:textId="77777777" w:rsidR="00CB6500" w:rsidRPr="00CB6500" w:rsidRDefault="00CB6500" w:rsidP="006A49A2">
            <w:pPr>
              <w:spacing w:before="100" w:beforeAutospacing="1" w:after="100" w:afterAutospacing="1"/>
              <w:outlineLvl w:val="3"/>
              <w:rPr>
                <w:rFonts w:ascii="Times New Roman" w:eastAsia="Times New Roman" w:hAnsi="Times New Roman" w:cs="Times New Roman"/>
                <w:bCs/>
                <w:sz w:val="24"/>
                <w:szCs w:val="24"/>
                <w:lang w:val="en-US" w:eastAsia="en-GB"/>
              </w:rPr>
            </w:pPr>
            <w:r w:rsidRPr="00CB6500">
              <w:rPr>
                <w:rFonts w:ascii="Times New Roman" w:eastAsia="Times New Roman" w:hAnsi="Times New Roman" w:cs="Times New Roman"/>
                <w:bCs/>
                <w:sz w:val="24"/>
                <w:szCs w:val="24"/>
                <w:lang w:val="en-US" w:eastAsia="en-GB"/>
              </w:rPr>
              <w:t>&gt; The authors do a good job of following the handbook instructions</w:t>
            </w:r>
          </w:p>
          <w:p w14:paraId="477C54C5" w14:textId="77777777" w:rsidR="006A49A2" w:rsidRDefault="006A49A2" w:rsidP="006A49A2">
            <w:pPr>
              <w:spacing w:before="100" w:beforeAutospacing="1" w:after="100" w:afterAutospacing="1"/>
              <w:outlineLvl w:val="3"/>
              <w:rPr>
                <w:rFonts w:ascii="Times New Roman" w:eastAsia="Times New Roman" w:hAnsi="Times New Roman" w:cs="Times New Roman"/>
                <w:bCs/>
                <w:i/>
                <w:sz w:val="24"/>
                <w:szCs w:val="24"/>
                <w:lang w:val="en-US" w:eastAsia="en-GB"/>
              </w:rPr>
            </w:pPr>
            <w:r w:rsidRPr="006A49A2">
              <w:rPr>
                <w:rFonts w:ascii="Times New Roman" w:eastAsia="Times New Roman" w:hAnsi="Times New Roman" w:cs="Times New Roman"/>
                <w:bCs/>
                <w:i/>
                <w:sz w:val="24"/>
                <w:szCs w:val="24"/>
                <w:lang w:val="en-US" w:eastAsia="en-GB"/>
              </w:rPr>
              <w:t xml:space="preserve">Are inconsistencies, uncertainties and level of confidence adequately described? </w:t>
            </w:r>
          </w:p>
          <w:p w14:paraId="07CCE535" w14:textId="77777777" w:rsidR="00CB6500" w:rsidRPr="00CB6500" w:rsidRDefault="00CB6500" w:rsidP="006A49A2">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&gt; </w:t>
            </w:r>
            <w:r w:rsidRPr="00CB6500">
              <w:rPr>
                <w:rFonts w:ascii="Times New Roman" w:eastAsia="Times New Roman" w:hAnsi="Times New Roman" w:cs="Times New Roman"/>
                <w:bCs/>
                <w:sz w:val="24"/>
                <w:szCs w:val="24"/>
                <w:lang w:val="en-US" w:eastAsia="en-GB"/>
              </w:rPr>
              <w:t>See above comments</w:t>
            </w:r>
          </w:p>
          <w:p w14:paraId="5A81DB59" w14:textId="77777777" w:rsidR="001150B7" w:rsidRPr="008135DC" w:rsidRDefault="006A49A2" w:rsidP="004C0FE0">
            <w:pPr>
              <w:spacing w:before="100" w:beforeAutospacing="1" w:after="100" w:afterAutospacing="1"/>
              <w:outlineLvl w:val="3"/>
              <w:rPr>
                <w:rFonts w:ascii="Times New Roman" w:eastAsia="Times New Roman" w:hAnsi="Times New Roman" w:cs="Times New Roman"/>
                <w:bCs/>
                <w:i/>
                <w:sz w:val="24"/>
                <w:szCs w:val="24"/>
                <w:lang w:val="en-US" w:eastAsia="en-GB"/>
              </w:rPr>
            </w:pPr>
            <w:r w:rsidRPr="006A49A2">
              <w:rPr>
                <w:rFonts w:ascii="Times New Roman" w:eastAsia="Times New Roman" w:hAnsi="Times New Roman" w:cs="Times New Roman"/>
                <w:bCs/>
                <w:i/>
                <w:sz w:val="24"/>
                <w:szCs w:val="24"/>
                <w:lang w:val="en-US" w:eastAsia="en-GB"/>
              </w:rPr>
              <w:t>Is the quantitative understanding of the KER described?"</w:t>
            </w:r>
          </w:p>
        </w:tc>
      </w:tr>
      <w:tr w:rsidR="004C0FE0" w:rsidRPr="005B77BE" w14:paraId="6E2CFF75" w14:textId="77777777" w:rsidTr="00A5010F">
        <w:tc>
          <w:tcPr>
            <w:tcW w:w="9242" w:type="dxa"/>
          </w:tcPr>
          <w:p w14:paraId="2CB67180" w14:textId="77777777" w:rsidR="004C0FE0" w:rsidRPr="005B77BE" w:rsidRDefault="004C0FE0" w:rsidP="00A5010F">
            <w:pPr>
              <w:spacing w:before="100" w:beforeAutospacing="1" w:after="100" w:afterAutospacing="1"/>
              <w:outlineLvl w:val="3"/>
              <w:rPr>
                <w:rFonts w:ascii="Times New Roman" w:eastAsia="Times New Roman" w:hAnsi="Times New Roman" w:cs="Times New Roman"/>
                <w:b/>
                <w:bCs/>
                <w:sz w:val="24"/>
                <w:szCs w:val="24"/>
                <w:lang w:eastAsia="en-GB"/>
              </w:rPr>
            </w:pPr>
          </w:p>
        </w:tc>
      </w:tr>
    </w:tbl>
    <w:p w14:paraId="4F51220A"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1D69E2D6" w14:textId="77777777" w:rsidTr="00A5010F">
        <w:tc>
          <w:tcPr>
            <w:tcW w:w="9242" w:type="dxa"/>
          </w:tcPr>
          <w:p w14:paraId="3E8BECC7" w14:textId="49E84C68" w:rsidR="001150B7" w:rsidRDefault="001150B7" w:rsidP="008135DC">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190758D9" w14:textId="685B081B" w:rsidR="00EE712B" w:rsidRDefault="00EE712B" w:rsidP="008135DC">
            <w:pPr>
              <w:spacing w:before="100" w:beforeAutospacing="1" w:after="100" w:afterAutospacing="1"/>
              <w:outlineLvl w:val="3"/>
              <w:rPr>
                <w:rFonts w:ascii="Times New Roman" w:eastAsia="Times New Roman" w:hAnsi="Times New Roman" w:cs="Times New Roman"/>
                <w:b/>
                <w:bCs/>
                <w:sz w:val="24"/>
                <w:szCs w:val="24"/>
                <w:lang w:val="en-US" w:eastAsia="en-GB"/>
              </w:rPr>
            </w:pPr>
            <w:proofErr w:type="gramStart"/>
            <w:r>
              <w:rPr>
                <w:rFonts w:ascii="Times New Roman" w:eastAsia="Times New Roman" w:hAnsi="Times New Roman" w:cs="Times New Roman"/>
                <w:b/>
                <w:bCs/>
                <w:sz w:val="24"/>
                <w:szCs w:val="24"/>
                <w:lang w:val="en-US" w:eastAsia="en-GB"/>
              </w:rPr>
              <w:t xml:space="preserve">Modifications </w:t>
            </w:r>
            <w:r w:rsidR="006B1B2D">
              <w:rPr>
                <w:rFonts w:ascii="Times New Roman" w:eastAsia="Times New Roman" w:hAnsi="Times New Roman" w:cs="Times New Roman"/>
                <w:b/>
                <w:bCs/>
                <w:sz w:val="24"/>
                <w:szCs w:val="24"/>
                <w:lang w:val="en-US" w:eastAsia="en-GB"/>
              </w:rPr>
              <w:t>has</w:t>
            </w:r>
            <w:proofErr w:type="gramEnd"/>
            <w:r w:rsidR="006B1B2D">
              <w:rPr>
                <w:rFonts w:ascii="Times New Roman" w:eastAsia="Times New Roman" w:hAnsi="Times New Roman" w:cs="Times New Roman"/>
                <w:b/>
                <w:bCs/>
                <w:sz w:val="24"/>
                <w:szCs w:val="24"/>
                <w:lang w:val="en-US" w:eastAsia="en-GB"/>
              </w:rPr>
              <w:t xml:space="preserve"> been done</w:t>
            </w:r>
            <w:r>
              <w:rPr>
                <w:rFonts w:ascii="Times New Roman" w:eastAsia="Times New Roman" w:hAnsi="Times New Roman" w:cs="Times New Roman"/>
                <w:b/>
                <w:bCs/>
                <w:sz w:val="24"/>
                <w:szCs w:val="24"/>
                <w:lang w:val="en-US" w:eastAsia="en-GB"/>
              </w:rPr>
              <w:t xml:space="preserve"> done accordingly.</w:t>
            </w:r>
          </w:p>
          <w:p w14:paraId="7693C141" w14:textId="128ABE3C" w:rsidR="00EE712B" w:rsidRPr="00EE712B" w:rsidRDefault="00EE712B" w:rsidP="00AA37B2">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sidRPr="00EE712B">
              <w:rPr>
                <w:rFonts w:ascii="Times New Roman" w:eastAsia="Times New Roman" w:hAnsi="Times New Roman" w:cs="Times New Roman"/>
                <w:bCs/>
                <w:color w:val="3366FF"/>
                <w:sz w:val="24"/>
                <w:szCs w:val="24"/>
                <w:lang w:val="en-US" w:eastAsia="en-GB"/>
              </w:rPr>
              <w:t xml:space="preserve">Regarding the chemical initiators. We </w:t>
            </w:r>
            <w:r w:rsidR="00D53ED4">
              <w:rPr>
                <w:rFonts w:ascii="Times New Roman" w:eastAsia="Times New Roman" w:hAnsi="Times New Roman" w:cs="Times New Roman"/>
                <w:bCs/>
                <w:color w:val="3366FF"/>
                <w:sz w:val="24"/>
                <w:szCs w:val="24"/>
                <w:lang w:val="en-US" w:eastAsia="en-GB"/>
              </w:rPr>
              <w:t>are</w:t>
            </w:r>
            <w:r w:rsidR="00D53ED4" w:rsidRPr="00EE712B">
              <w:rPr>
                <w:rFonts w:ascii="Times New Roman" w:eastAsia="Times New Roman" w:hAnsi="Times New Roman" w:cs="Times New Roman"/>
                <w:bCs/>
                <w:color w:val="3366FF"/>
                <w:sz w:val="24"/>
                <w:szCs w:val="24"/>
                <w:lang w:val="en-US" w:eastAsia="en-GB"/>
              </w:rPr>
              <w:t xml:space="preserve"> </w:t>
            </w:r>
            <w:r w:rsidRPr="00EE712B">
              <w:rPr>
                <w:rFonts w:ascii="Times New Roman" w:eastAsia="Times New Roman" w:hAnsi="Times New Roman" w:cs="Times New Roman"/>
                <w:bCs/>
                <w:color w:val="3366FF"/>
                <w:sz w:val="24"/>
                <w:szCs w:val="24"/>
                <w:lang w:val="en-US" w:eastAsia="en-GB"/>
              </w:rPr>
              <w:t xml:space="preserve">aware that the </w:t>
            </w:r>
            <w:r>
              <w:rPr>
                <w:rFonts w:ascii="Times New Roman" w:eastAsia="Times New Roman" w:hAnsi="Times New Roman" w:cs="Times New Roman"/>
                <w:bCs/>
                <w:color w:val="3366FF"/>
                <w:sz w:val="24"/>
                <w:szCs w:val="24"/>
                <w:lang w:val="en-US" w:eastAsia="en-GB"/>
              </w:rPr>
              <w:t>most empirical evidences were for methylmercury</w:t>
            </w:r>
            <w:r w:rsidR="006B1B2D">
              <w:rPr>
                <w:rFonts w:ascii="Times New Roman" w:eastAsia="Times New Roman" w:hAnsi="Times New Roman" w:cs="Times New Roman"/>
                <w:bCs/>
                <w:color w:val="3366FF"/>
                <w:sz w:val="24"/>
                <w:szCs w:val="24"/>
                <w:lang w:val="en-US" w:eastAsia="en-GB"/>
              </w:rPr>
              <w:t xml:space="preserve"> and for mercury chloride</w:t>
            </w:r>
            <w:r>
              <w:rPr>
                <w:rFonts w:ascii="Times New Roman" w:eastAsia="Times New Roman" w:hAnsi="Times New Roman" w:cs="Times New Roman"/>
                <w:bCs/>
                <w:color w:val="3366FF"/>
                <w:sz w:val="24"/>
                <w:szCs w:val="24"/>
                <w:lang w:val="en-US" w:eastAsia="en-GB"/>
              </w:rPr>
              <w:t xml:space="preserve">. But </w:t>
            </w:r>
            <w:r w:rsidR="00D53ED4">
              <w:rPr>
                <w:rFonts w:ascii="Times New Roman" w:eastAsia="Times New Roman" w:hAnsi="Times New Roman" w:cs="Times New Roman"/>
                <w:bCs/>
                <w:color w:val="3366FF"/>
                <w:sz w:val="24"/>
                <w:szCs w:val="24"/>
                <w:lang w:val="en-US" w:eastAsia="en-GB"/>
              </w:rPr>
              <w:t>a</w:t>
            </w:r>
            <w:r>
              <w:rPr>
                <w:rFonts w:ascii="Times New Roman" w:eastAsia="Times New Roman" w:hAnsi="Times New Roman" w:cs="Times New Roman"/>
                <w:bCs/>
                <w:color w:val="3366FF"/>
                <w:sz w:val="24"/>
                <w:szCs w:val="24"/>
                <w:lang w:val="en-US" w:eastAsia="en-GB"/>
              </w:rPr>
              <w:t>crylamide and acrolein were also included in the primary AOP desc</w:t>
            </w:r>
            <w:r w:rsidR="00D53ED4">
              <w:rPr>
                <w:rFonts w:ascii="Times New Roman" w:eastAsia="Times New Roman" w:hAnsi="Times New Roman" w:cs="Times New Roman"/>
                <w:bCs/>
                <w:color w:val="3366FF"/>
                <w:sz w:val="24"/>
                <w:szCs w:val="24"/>
                <w:lang w:val="en-US" w:eastAsia="en-GB"/>
              </w:rPr>
              <w:t>r</w:t>
            </w:r>
            <w:r>
              <w:rPr>
                <w:rFonts w:ascii="Times New Roman" w:eastAsia="Times New Roman" w:hAnsi="Times New Roman" w:cs="Times New Roman"/>
                <w:bCs/>
                <w:color w:val="3366FF"/>
                <w:sz w:val="24"/>
                <w:szCs w:val="24"/>
                <w:lang w:val="en-US" w:eastAsia="en-GB"/>
              </w:rPr>
              <w:t xml:space="preserve">ibed in Bal-Price et al (2015). </w:t>
            </w:r>
            <w:r w:rsidR="0028460D">
              <w:rPr>
                <w:rFonts w:ascii="Times New Roman" w:eastAsia="Times New Roman" w:hAnsi="Times New Roman" w:cs="Times New Roman"/>
                <w:bCs/>
                <w:color w:val="3366FF"/>
                <w:sz w:val="24"/>
                <w:szCs w:val="24"/>
                <w:lang w:val="en-US" w:eastAsia="en-GB"/>
              </w:rPr>
              <w:t xml:space="preserve">We removed </w:t>
            </w:r>
            <w:proofErr w:type="spellStart"/>
            <w:r w:rsidR="0028460D">
              <w:rPr>
                <w:rFonts w:ascii="Times New Roman" w:eastAsia="Times New Roman" w:hAnsi="Times New Roman" w:cs="Times New Roman"/>
                <w:bCs/>
                <w:color w:val="3366FF"/>
                <w:sz w:val="24"/>
                <w:szCs w:val="24"/>
                <w:lang w:val="en-US" w:eastAsia="en-GB"/>
              </w:rPr>
              <w:t>acrolein</w:t>
            </w:r>
            <w:proofErr w:type="spellEnd"/>
            <w:r w:rsidR="0028460D">
              <w:rPr>
                <w:rFonts w:ascii="Times New Roman" w:eastAsia="Times New Roman" w:hAnsi="Times New Roman" w:cs="Times New Roman"/>
                <w:bCs/>
                <w:color w:val="3366FF"/>
                <w:sz w:val="24"/>
                <w:szCs w:val="24"/>
                <w:lang w:val="en-US" w:eastAsia="en-GB"/>
              </w:rPr>
              <w:t>, but kept acrylamide as there are some literature for some KEs</w:t>
            </w:r>
            <w:r>
              <w:rPr>
                <w:rFonts w:ascii="Times New Roman" w:eastAsia="Times New Roman" w:hAnsi="Times New Roman" w:cs="Times New Roman"/>
                <w:bCs/>
                <w:color w:val="3366FF"/>
                <w:sz w:val="24"/>
                <w:szCs w:val="24"/>
                <w:lang w:val="en-US" w:eastAsia="en-GB"/>
              </w:rPr>
              <w:t xml:space="preserve">. </w:t>
            </w:r>
            <w:r w:rsidR="00AA37B2">
              <w:rPr>
                <w:rFonts w:ascii="Times New Roman" w:eastAsia="Times New Roman" w:hAnsi="Times New Roman" w:cs="Times New Roman"/>
                <w:bCs/>
                <w:color w:val="3366FF"/>
                <w:sz w:val="24"/>
                <w:szCs w:val="24"/>
                <w:lang w:val="en-US" w:eastAsia="en-GB"/>
              </w:rPr>
              <w:t>By</w:t>
            </w:r>
            <w:r>
              <w:rPr>
                <w:rFonts w:ascii="Times New Roman" w:eastAsia="Times New Roman" w:hAnsi="Times New Roman" w:cs="Times New Roman"/>
                <w:bCs/>
                <w:color w:val="3366FF"/>
                <w:sz w:val="24"/>
                <w:szCs w:val="24"/>
                <w:lang w:val="en-US" w:eastAsia="en-GB"/>
              </w:rPr>
              <w:t xml:space="preserve"> participating to internal and external reviews of other AOPs, it was always considered as very problematic to have a single chemical initiator. </w:t>
            </w:r>
          </w:p>
        </w:tc>
      </w:tr>
    </w:tbl>
    <w:p w14:paraId="022FE7EA"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5CE85899">
          <v:rect id="_x0000_i1032" alt="" style="width:.05pt;height:.05pt;mso-width-percent:0;mso-height-percent:0;mso-width-percent:0;mso-height-percent:0" o:hralign="center" o:hrstd="t" o:hr="t" fillcolor="#a0a0a0" stroked="f"/>
        </w:pict>
      </w:r>
    </w:p>
    <w:p w14:paraId="02E0AA05"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7:</w:t>
      </w:r>
    </w:p>
    <w:tbl>
      <w:tblPr>
        <w:tblStyle w:val="Grille"/>
        <w:tblW w:w="0" w:type="auto"/>
        <w:tblLook w:val="04A0" w:firstRow="1" w:lastRow="0" w:firstColumn="1" w:lastColumn="0" w:noHBand="0" w:noVBand="1"/>
      </w:tblPr>
      <w:tblGrid>
        <w:gridCol w:w="9242"/>
      </w:tblGrid>
      <w:tr w:rsidR="001150B7" w:rsidRPr="005B77BE" w14:paraId="128C19C7" w14:textId="77777777" w:rsidTr="00A5010F">
        <w:tc>
          <w:tcPr>
            <w:tcW w:w="9242" w:type="dxa"/>
          </w:tcPr>
          <w:p w14:paraId="7FE72329"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b/>
                <w:bCs/>
                <w:sz w:val="24"/>
                <w:szCs w:val="24"/>
                <w:lang w:val="en-US" w:eastAsia="en-GB"/>
              </w:rPr>
              <w:t>Overall Assessment of the AOP</w:t>
            </w:r>
            <w:r w:rsidRPr="005B77BE">
              <w:rPr>
                <w:rFonts w:ascii="Times New Roman" w:eastAsia="Times New Roman" w:hAnsi="Times New Roman" w:cs="Times New Roman"/>
                <w:sz w:val="24"/>
                <w:szCs w:val="24"/>
                <w:lang w:val="en-US" w:eastAsia="en-GB"/>
              </w:rPr>
              <w:t xml:space="preserve"> </w:t>
            </w:r>
          </w:p>
          <w:p w14:paraId="613CC636" w14:textId="77777777" w:rsidR="001150B7"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domain of applicability of the AOP defined appropriately?</w:t>
            </w:r>
            <w:r w:rsidRPr="005B77BE">
              <w:rPr>
                <w:rFonts w:ascii="Times New Roman" w:eastAsia="Times New Roman" w:hAnsi="Times New Roman" w:cs="Times New Roman"/>
                <w:sz w:val="24"/>
                <w:szCs w:val="24"/>
                <w:lang w:val="en-US" w:eastAsia="en-GB"/>
              </w:rPr>
              <w:t xml:space="preserve"> </w:t>
            </w:r>
          </w:p>
          <w:p w14:paraId="738CF495"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level of support for essentiality of the KEs adequately described and assessed?</w:t>
            </w:r>
            <w:r w:rsidRPr="005B77BE">
              <w:rPr>
                <w:rFonts w:ascii="Times New Roman" w:eastAsia="Times New Roman" w:hAnsi="Times New Roman" w:cs="Times New Roman"/>
                <w:sz w:val="24"/>
                <w:szCs w:val="24"/>
                <w:lang w:val="en-US" w:eastAsia="en-GB"/>
              </w:rPr>
              <w:t xml:space="preserve"> </w:t>
            </w:r>
          </w:p>
          <w:p w14:paraId="018FF8B6"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Has the degree of quantitative understanding of KERs been assessed properly?</w:t>
            </w:r>
            <w:r w:rsidRPr="005B77BE">
              <w:rPr>
                <w:rFonts w:ascii="Times New Roman" w:eastAsia="Times New Roman" w:hAnsi="Times New Roman" w:cs="Times New Roman"/>
                <w:sz w:val="24"/>
                <w:szCs w:val="24"/>
                <w:lang w:val="en-US" w:eastAsia="en-GB"/>
              </w:rPr>
              <w:t xml:space="preserve"> </w:t>
            </w:r>
          </w:p>
          <w:p w14:paraId="0B4505E8"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Has consideration been given to the overall weight of evidence for the AOP?</w:t>
            </w:r>
            <w:r w:rsidRPr="005B77BE">
              <w:rPr>
                <w:rFonts w:ascii="Times New Roman" w:eastAsia="Times New Roman" w:hAnsi="Times New Roman" w:cs="Times New Roman"/>
                <w:sz w:val="24"/>
                <w:szCs w:val="24"/>
                <w:lang w:val="en-US" w:eastAsia="en-GB"/>
              </w:rPr>
              <w:t xml:space="preserve"> </w:t>
            </w:r>
          </w:p>
          <w:p w14:paraId="72005A10" w14:textId="77777777" w:rsidR="001150B7" w:rsidRPr="005B77BE" w:rsidRDefault="001150B7" w:rsidP="00A5010F">
            <w:pPr>
              <w:spacing w:before="100" w:beforeAutospacing="1" w:after="100" w:afterAutospacing="1"/>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Are the calls on Overall WoE and Quantitative Understanding supported?</w:t>
            </w:r>
          </w:p>
        </w:tc>
      </w:tr>
    </w:tbl>
    <w:p w14:paraId="23C5B033"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r w:rsidRPr="005B77BE">
        <w:rPr>
          <w:rFonts w:ascii="Times New Roman" w:eastAsia="Times New Roman" w:hAnsi="Times New Roman" w:cs="Times New Roman"/>
          <w:sz w:val="24"/>
          <w:szCs w:val="24"/>
          <w:lang w:eastAsia="en-GB"/>
        </w:rPr>
        <w:t xml:space="preserve"> </w:t>
      </w:r>
    </w:p>
    <w:tbl>
      <w:tblPr>
        <w:tblStyle w:val="Grille"/>
        <w:tblW w:w="0" w:type="auto"/>
        <w:tblLook w:val="04A0" w:firstRow="1" w:lastRow="0" w:firstColumn="1" w:lastColumn="0" w:noHBand="0" w:noVBand="1"/>
      </w:tblPr>
      <w:tblGrid>
        <w:gridCol w:w="9242"/>
      </w:tblGrid>
      <w:tr w:rsidR="001150B7" w:rsidRPr="005B77BE" w14:paraId="670214C8" w14:textId="77777777" w:rsidTr="00A5010F">
        <w:tc>
          <w:tcPr>
            <w:tcW w:w="9242" w:type="dxa"/>
          </w:tcPr>
          <w:p w14:paraId="72056440"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lastRenderedPageBreak/>
              <w:t xml:space="preserve">Reviewers' responses and comments </w:t>
            </w:r>
          </w:p>
          <w:p w14:paraId="53E3CF47"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r w:rsidR="0018474C">
              <w:rPr>
                <w:rFonts w:ascii="Times New Roman" w:eastAsia="Times New Roman" w:hAnsi="Times New Roman" w:cs="Times New Roman"/>
                <w:b/>
                <w:bCs/>
                <w:sz w:val="24"/>
                <w:szCs w:val="24"/>
                <w:lang w:val="en-US" w:eastAsia="en-GB"/>
              </w:rPr>
              <w:t xml:space="preserve"> </w:t>
            </w:r>
            <w:r w:rsidR="0018474C">
              <w:rPr>
                <w:rFonts w:ascii="Times New Roman" w:eastAsia="Times New Roman" w:hAnsi="Times New Roman" w:cs="Times New Roman"/>
                <w:bCs/>
                <w:sz w:val="24"/>
                <w:szCs w:val="24"/>
                <w:lang w:val="en-US" w:eastAsia="en-GB"/>
              </w:rPr>
              <w:t xml:space="preserve">Parts of AOP require rewriting </w:t>
            </w:r>
            <w:r w:rsidR="001F307E">
              <w:rPr>
                <w:rFonts w:ascii="Times New Roman" w:eastAsia="Times New Roman" w:hAnsi="Times New Roman" w:cs="Times New Roman"/>
                <w:bCs/>
                <w:sz w:val="24"/>
                <w:szCs w:val="24"/>
                <w:lang w:val="en-US" w:eastAsia="en-GB"/>
              </w:rPr>
              <w:t xml:space="preserve">to define the domain of applicability.  Sufficient information is presented to support most of the KEs; however, will have to be refined. Discrepancies, inconsistencies </w:t>
            </w:r>
            <w:r w:rsidR="00293349">
              <w:rPr>
                <w:rFonts w:ascii="Times New Roman" w:eastAsia="Times New Roman" w:hAnsi="Times New Roman" w:cs="Times New Roman"/>
                <w:bCs/>
                <w:sz w:val="24"/>
                <w:szCs w:val="24"/>
                <w:lang w:val="en-US" w:eastAsia="en-GB"/>
              </w:rPr>
              <w:t xml:space="preserve">in the KE essentiality </w:t>
            </w:r>
            <w:r w:rsidR="001F307E">
              <w:rPr>
                <w:rFonts w:ascii="Times New Roman" w:eastAsia="Times New Roman" w:hAnsi="Times New Roman" w:cs="Times New Roman"/>
                <w:bCs/>
                <w:sz w:val="24"/>
                <w:szCs w:val="24"/>
                <w:lang w:val="en-US" w:eastAsia="en-GB"/>
              </w:rPr>
              <w:t>should be clearly stated.</w:t>
            </w:r>
            <w:r w:rsidR="00293349">
              <w:rPr>
                <w:rFonts w:ascii="Times New Roman" w:eastAsia="Times New Roman" w:hAnsi="Times New Roman" w:cs="Times New Roman"/>
                <w:bCs/>
                <w:sz w:val="24"/>
                <w:szCs w:val="24"/>
                <w:lang w:val="en-US" w:eastAsia="en-GB"/>
              </w:rPr>
              <w:t xml:space="preserve"> Not all KEs and KERs are quantitative and this should be made clear as well.</w:t>
            </w:r>
          </w:p>
          <w:p w14:paraId="6593C383" w14:textId="77777777" w:rsidR="005D20F4" w:rsidRPr="005B77BE" w:rsidRDefault="005D20F4" w:rsidP="005D20F4">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 background information refers to Autism spectrum disorder? Is the AOP related to ASD? If so, the AO has to be changed. If not, this should be removed. Also, the stressor MeHg is introduced as initiating ASD not the specific AO described in this AOP.</w:t>
            </w:r>
            <w:r w:rsidR="000955A3">
              <w:rPr>
                <w:rFonts w:ascii="Times New Roman" w:eastAsia="Times New Roman" w:hAnsi="Times New Roman" w:cs="Times New Roman"/>
                <w:sz w:val="24"/>
                <w:szCs w:val="24"/>
                <w:lang w:val="en-US" w:eastAsia="en-GB"/>
              </w:rPr>
              <w:t xml:space="preserve"> May be ASD is another AO that starts with same MIE and KEs. In that case a new AOP has to be developed.</w:t>
            </w:r>
          </w:p>
          <w:p w14:paraId="70C067EE" w14:textId="77777777" w:rsidR="008135DC" w:rsidRDefault="001150B7" w:rsidP="008135DC">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4C0FE0">
              <w:rPr>
                <w:rFonts w:ascii="Times New Roman" w:eastAsia="Times New Roman" w:hAnsi="Times New Roman" w:cs="Times New Roman"/>
                <w:sz w:val="24"/>
                <w:szCs w:val="24"/>
                <w:lang w:val="en-US" w:eastAsia="en-GB"/>
              </w:rPr>
              <w:t xml:space="preserve"> </w:t>
            </w:r>
            <w:r w:rsidR="008135DC">
              <w:rPr>
                <w:rFonts w:ascii="Times New Roman" w:eastAsia="Times New Roman" w:hAnsi="Times New Roman" w:cs="Times New Roman"/>
                <w:bCs/>
                <w:sz w:val="24"/>
                <w:szCs w:val="24"/>
                <w:lang w:val="en"/>
              </w:rPr>
              <w:t>The domain of applicability is not defined appropriately; see also previous comments. It is not recommendable to highlight here taxonomic applicability, i.e. the prairie wolf, that has been presented only for a single KER.</w:t>
            </w:r>
          </w:p>
          <w:p w14:paraId="20601285" w14:textId="77777777" w:rsidR="008135DC" w:rsidRDefault="008135DC" w:rsidP="008135DC">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 xml:space="preserve">Essentiality of the KEs has been assessed and described. An additional KE between MIE and oxidative stress may be considered. Moreover, the AOP, including the calls on essentiality, may change with a different focus and/or AO. The information on quantitative understanding is limited; it is not useful to mention here what information the authors would like to have. </w:t>
            </w:r>
          </w:p>
          <w:p w14:paraId="20B331F0" w14:textId="77777777" w:rsidR="004C0FE0" w:rsidRDefault="001150B7" w:rsidP="00A5010F">
            <w:pPr>
              <w:spacing w:before="100" w:beforeAutospacing="1" w:after="100" w:afterAutospacing="1"/>
              <w:outlineLvl w:val="3"/>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b/>
                <w:bCs/>
                <w:sz w:val="24"/>
                <w:szCs w:val="24"/>
                <w:lang w:val="en-US" w:eastAsia="en-GB"/>
              </w:rPr>
              <w:t>SR2:</w:t>
            </w:r>
            <w:r w:rsidR="004C0FE0">
              <w:rPr>
                <w:rFonts w:ascii="Times New Roman" w:eastAsia="Times New Roman" w:hAnsi="Times New Roman" w:cs="Times New Roman"/>
                <w:sz w:val="24"/>
                <w:szCs w:val="24"/>
                <w:lang w:val="en-US" w:eastAsia="en-GB"/>
              </w:rPr>
              <w:t xml:space="preserve"> </w:t>
            </w:r>
          </w:p>
          <w:p w14:paraId="158F91D1" w14:textId="77777777" w:rsidR="00A5010F" w:rsidRDefault="00A5010F"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domain of applicability of the AOP defined appropriately?</w:t>
            </w:r>
            <w:r w:rsidRPr="005B77BE">
              <w:rPr>
                <w:rFonts w:ascii="Times New Roman" w:eastAsia="Times New Roman" w:hAnsi="Times New Roman" w:cs="Times New Roman"/>
                <w:sz w:val="24"/>
                <w:szCs w:val="24"/>
                <w:lang w:val="en-US" w:eastAsia="en-GB"/>
              </w:rPr>
              <w:t xml:space="preserve"> </w:t>
            </w:r>
          </w:p>
          <w:p w14:paraId="3FD9B94C" w14:textId="77777777" w:rsidR="00A5010F" w:rsidRPr="005B77BE" w:rsidRDefault="00A5010F"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sz w:val="24"/>
                <w:szCs w:val="24"/>
                <w:lang w:val="en-US" w:eastAsia="en-GB"/>
              </w:rPr>
              <w:t xml:space="preserve">No. And this is true for both the MIE (see comments above) and the incorrect cut and paste of text from other AOPs. </w:t>
            </w:r>
          </w:p>
          <w:p w14:paraId="1EA65F32" w14:textId="77777777" w:rsidR="00A5010F" w:rsidRDefault="00A5010F"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t>Is the level of support for essentiality of the KEs adequately described and assessed?</w:t>
            </w:r>
            <w:r w:rsidRPr="005B77BE">
              <w:rPr>
                <w:rFonts w:ascii="Times New Roman" w:eastAsia="Times New Roman" w:hAnsi="Times New Roman" w:cs="Times New Roman"/>
                <w:sz w:val="24"/>
                <w:szCs w:val="24"/>
                <w:lang w:val="en-US" w:eastAsia="en-GB"/>
              </w:rPr>
              <w:t xml:space="preserve"> </w:t>
            </w:r>
          </w:p>
          <w:p w14:paraId="6F9EB8AF" w14:textId="77777777" w:rsidR="00A5010F" w:rsidRPr="005B77BE" w:rsidRDefault="00A5010F" w:rsidP="00A5010F">
            <w:pPr>
              <w:spacing w:before="100" w:beforeAutospacing="1" w:after="100" w:afterAutospacing="1"/>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Somewhat, but see comments above.</w:t>
            </w:r>
          </w:p>
          <w:p w14:paraId="37200244" w14:textId="77777777" w:rsidR="00A5010F" w:rsidRDefault="00A5010F" w:rsidP="00A5010F">
            <w:pPr>
              <w:spacing w:before="100" w:beforeAutospacing="1" w:after="100" w:afterAutospacing="1"/>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Has the degree of quantitative understanding of KERs been assessed properly?</w:t>
            </w:r>
          </w:p>
          <w:p w14:paraId="6203CBBC" w14:textId="77777777" w:rsidR="005C3415" w:rsidRDefault="00A5010F" w:rsidP="005C3415">
            <w:pPr>
              <w:spacing w:after="0" w:line="240" w:lineRule="auto"/>
              <w:rPr>
                <w:rFonts w:ascii="Times New Roman" w:eastAsia="Times New Roman" w:hAnsi="Times New Roman" w:cs="Times New Roman"/>
                <w:i/>
                <w:sz w:val="24"/>
                <w:szCs w:val="24"/>
                <w:lang w:val="en-US" w:eastAsia="en-GB"/>
              </w:rPr>
            </w:pPr>
            <w:r>
              <w:rPr>
                <w:rFonts w:ascii="Times New Roman" w:eastAsia="Times New Roman" w:hAnsi="Times New Roman" w:cs="Times New Roman"/>
                <w:iCs/>
                <w:sz w:val="24"/>
                <w:szCs w:val="24"/>
                <w:lang w:val="en-US" w:eastAsia="en-GB"/>
              </w:rPr>
              <w:t>&gt;</w:t>
            </w:r>
            <w:r>
              <w:rPr>
                <w:rFonts w:ascii="Times New Roman" w:eastAsia="Times New Roman" w:hAnsi="Times New Roman" w:cs="Times New Roman"/>
                <w:b/>
                <w:iCs/>
                <w:sz w:val="24"/>
                <w:szCs w:val="24"/>
                <w:lang w:val="en-US" w:eastAsia="en-GB"/>
              </w:rPr>
              <w:t>No. T</w:t>
            </w:r>
            <w:r w:rsidRPr="00A5010F">
              <w:rPr>
                <w:rFonts w:ascii="Times New Roman" w:eastAsia="Times New Roman" w:hAnsi="Times New Roman" w:cs="Times New Roman"/>
                <w:iCs/>
                <w:sz w:val="24"/>
                <w:szCs w:val="24"/>
                <w:lang w:val="en-US" w:eastAsia="en-GB"/>
              </w:rPr>
              <w:t xml:space="preserve">here seems to be a reluctance </w:t>
            </w:r>
            <w:r>
              <w:rPr>
                <w:rFonts w:ascii="Times New Roman" w:eastAsia="Times New Roman" w:hAnsi="Times New Roman" w:cs="Times New Roman"/>
                <w:iCs/>
                <w:sz w:val="24"/>
                <w:szCs w:val="24"/>
                <w:lang w:val="en-US" w:eastAsia="en-GB"/>
              </w:rPr>
              <w:t xml:space="preserve">by the authors to address this issue. The summary table for Key Event Relationship has a column for Quantitative Understanding that is completely blank.  Yet, the summary section on page 9 states that </w:t>
            </w:r>
            <w:r>
              <w:rPr>
                <w:rFonts w:ascii="Times New Roman" w:eastAsia="Times New Roman" w:hAnsi="Times New Roman" w:cs="Times New Roman"/>
                <w:sz w:val="24"/>
                <w:szCs w:val="24"/>
                <w:lang w:val="en-US" w:eastAsia="en-GB"/>
              </w:rPr>
              <w:t>“</w:t>
            </w:r>
            <w:r w:rsidR="005C3415" w:rsidRPr="005C3415">
              <w:rPr>
                <w:rFonts w:ascii="Times New Roman" w:eastAsia="Times New Roman" w:hAnsi="Times New Roman" w:cs="Times New Roman"/>
                <w:i/>
                <w:sz w:val="24"/>
                <w:szCs w:val="24"/>
                <w:lang w:val="en-US" w:eastAsia="en-GB"/>
              </w:rPr>
              <w:t>Some quantitative relationships have been described between the upstream early KEs (MIE to KE oxidative stress, Oxidative stress to Cell injury/death),</w:t>
            </w:r>
            <w:r w:rsidR="005C3415">
              <w:rPr>
                <w:rFonts w:ascii="Times New Roman" w:eastAsia="Times New Roman" w:hAnsi="Times New Roman" w:cs="Times New Roman"/>
                <w:i/>
                <w:sz w:val="24"/>
                <w:szCs w:val="24"/>
                <w:lang w:val="en-US" w:eastAsia="en-GB"/>
              </w:rPr>
              <w:t xml:space="preserve"> </w:t>
            </w:r>
            <w:r w:rsidR="005C3415" w:rsidRPr="005C3415">
              <w:rPr>
                <w:rFonts w:ascii="Times New Roman" w:eastAsia="Times New Roman" w:hAnsi="Times New Roman" w:cs="Times New Roman"/>
                <w:i/>
                <w:sz w:val="24"/>
                <w:szCs w:val="24"/>
                <w:lang w:val="en-US" w:eastAsia="en-GB"/>
              </w:rPr>
              <w:t>although the diversity of test systems and posology (dosing/exposure amount and duration) hampers comparison between studies. It is more difficult to evaluate</w:t>
            </w:r>
            <w:r w:rsidR="005C3415">
              <w:rPr>
                <w:rFonts w:ascii="Times New Roman" w:eastAsia="Times New Roman" w:hAnsi="Times New Roman" w:cs="Times New Roman"/>
                <w:i/>
                <w:sz w:val="24"/>
                <w:szCs w:val="24"/>
                <w:lang w:val="en-US" w:eastAsia="en-GB"/>
              </w:rPr>
              <w:t xml:space="preserve"> </w:t>
            </w:r>
            <w:r w:rsidR="005C3415" w:rsidRPr="005C3415">
              <w:rPr>
                <w:rFonts w:ascii="Times New Roman" w:eastAsia="Times New Roman" w:hAnsi="Times New Roman" w:cs="Times New Roman"/>
                <w:i/>
                <w:sz w:val="24"/>
                <w:szCs w:val="24"/>
                <w:lang w:val="en-US" w:eastAsia="en-GB"/>
              </w:rPr>
              <w:t>quantitative relationships between later downstream KEs, such as Neuroinflammation and Decreased Network Function.</w:t>
            </w:r>
            <w:r w:rsidR="005C3415">
              <w:rPr>
                <w:rFonts w:ascii="Times New Roman" w:eastAsia="Times New Roman" w:hAnsi="Times New Roman" w:cs="Times New Roman"/>
                <w:i/>
                <w:sz w:val="24"/>
                <w:szCs w:val="24"/>
                <w:lang w:val="en-US" w:eastAsia="en-GB"/>
              </w:rPr>
              <w:t>”</w:t>
            </w:r>
          </w:p>
          <w:p w14:paraId="46ABCDC1" w14:textId="77777777" w:rsidR="00A5010F" w:rsidRPr="005C3415" w:rsidRDefault="005C3415" w:rsidP="005C3415">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i/>
                <w:sz w:val="24"/>
                <w:szCs w:val="24"/>
                <w:lang w:val="en-US" w:eastAsia="en-GB"/>
              </w:rPr>
              <w:t xml:space="preserve">      </w:t>
            </w:r>
            <w:r w:rsidRPr="005C3415">
              <w:rPr>
                <w:rFonts w:ascii="Times New Roman" w:eastAsia="Times New Roman" w:hAnsi="Times New Roman" w:cs="Times New Roman"/>
                <w:sz w:val="24"/>
                <w:szCs w:val="24"/>
                <w:lang w:val="en-US" w:eastAsia="en-GB"/>
              </w:rPr>
              <w:t xml:space="preserve">However, there is a complete lack of any description </w:t>
            </w:r>
            <w:r>
              <w:rPr>
                <w:rFonts w:ascii="Times New Roman" w:eastAsia="Times New Roman" w:hAnsi="Times New Roman" w:cs="Times New Roman"/>
                <w:sz w:val="24"/>
                <w:szCs w:val="24"/>
                <w:lang w:val="en-US" w:eastAsia="en-GB"/>
              </w:rPr>
              <w:t xml:space="preserve">of, or reference for </w:t>
            </w:r>
            <w:r w:rsidRPr="005C3415">
              <w:rPr>
                <w:rFonts w:ascii="Times New Roman" w:eastAsia="Times New Roman" w:hAnsi="Times New Roman" w:cs="Times New Roman"/>
                <w:sz w:val="24"/>
                <w:szCs w:val="24"/>
                <w:lang w:val="en-US" w:eastAsia="en-GB"/>
              </w:rPr>
              <w:t>the quantitative data or models that support the authors’ conclusion of q</w:t>
            </w:r>
            <w:r>
              <w:rPr>
                <w:rFonts w:ascii="Times New Roman" w:eastAsia="Times New Roman" w:hAnsi="Times New Roman" w:cs="Times New Roman"/>
                <w:sz w:val="24"/>
                <w:szCs w:val="24"/>
                <w:lang w:val="en-US" w:eastAsia="en-GB"/>
              </w:rPr>
              <w:t>uantitative relationship for any</w:t>
            </w:r>
            <w:r w:rsidRPr="005C3415">
              <w:rPr>
                <w:rFonts w:ascii="Times New Roman" w:eastAsia="Times New Roman" w:hAnsi="Times New Roman" w:cs="Times New Roman"/>
                <w:sz w:val="24"/>
                <w:szCs w:val="24"/>
                <w:lang w:val="en-US" w:eastAsia="en-GB"/>
              </w:rPr>
              <w:t xml:space="preserve"> of the </w:t>
            </w:r>
            <w:r>
              <w:rPr>
                <w:rFonts w:ascii="Times New Roman" w:eastAsia="Times New Roman" w:hAnsi="Times New Roman" w:cs="Times New Roman"/>
                <w:sz w:val="24"/>
                <w:szCs w:val="24"/>
                <w:lang w:val="en-US" w:eastAsia="en-GB"/>
              </w:rPr>
              <w:t xml:space="preserve">early </w:t>
            </w:r>
            <w:r w:rsidRPr="005C3415">
              <w:rPr>
                <w:rFonts w:ascii="Times New Roman" w:eastAsia="Times New Roman" w:hAnsi="Times New Roman" w:cs="Times New Roman"/>
                <w:sz w:val="24"/>
                <w:szCs w:val="24"/>
                <w:lang w:val="en-US" w:eastAsia="en-GB"/>
              </w:rPr>
              <w:t>KERs.</w:t>
            </w:r>
            <w:r>
              <w:rPr>
                <w:rFonts w:ascii="Times New Roman" w:eastAsia="Times New Roman" w:hAnsi="Times New Roman" w:cs="Times New Roman"/>
                <w:sz w:val="24"/>
                <w:szCs w:val="24"/>
                <w:lang w:val="en-US" w:eastAsia="en-GB"/>
              </w:rPr>
              <w:t xml:space="preserve"> Indeed, this is the only section in the AOP that even mentions quantitative relationships.</w:t>
            </w:r>
          </w:p>
          <w:p w14:paraId="48013284" w14:textId="77777777" w:rsidR="00A5010F" w:rsidRPr="005B77BE" w:rsidRDefault="00A5010F"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i/>
                <w:iCs/>
                <w:sz w:val="24"/>
                <w:szCs w:val="24"/>
                <w:lang w:val="en-US" w:eastAsia="en-GB"/>
              </w:rPr>
              <w:lastRenderedPageBreak/>
              <w:t>Has consideration been given to the overall weight of evidence for the AOP?</w:t>
            </w:r>
            <w:r w:rsidRPr="005B77BE">
              <w:rPr>
                <w:rFonts w:ascii="Times New Roman" w:eastAsia="Times New Roman" w:hAnsi="Times New Roman" w:cs="Times New Roman"/>
                <w:sz w:val="24"/>
                <w:szCs w:val="24"/>
                <w:lang w:val="en-US" w:eastAsia="en-GB"/>
              </w:rPr>
              <w:t xml:space="preserve"> </w:t>
            </w:r>
          </w:p>
          <w:p w14:paraId="70FBBDC7" w14:textId="77777777" w:rsidR="00A5010F" w:rsidRDefault="00A5010F" w:rsidP="00A5010F">
            <w:pPr>
              <w:spacing w:before="100" w:beforeAutospacing="1" w:after="100" w:afterAutospacing="1"/>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Are the calls on Overall WoE and Quantitative Understanding supported?</w:t>
            </w:r>
          </w:p>
          <w:p w14:paraId="04AC749B" w14:textId="77777777" w:rsidR="001150B7" w:rsidRPr="005B77BE" w:rsidRDefault="005C3415" w:rsidP="008135DC">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iCs/>
                <w:sz w:val="24"/>
                <w:szCs w:val="24"/>
                <w:lang w:val="en-US" w:eastAsia="en-GB"/>
              </w:rPr>
              <w:t>&gt;</w:t>
            </w:r>
            <w:r w:rsidRPr="005C3415">
              <w:rPr>
                <w:rFonts w:ascii="Times New Roman" w:eastAsia="Times New Roman" w:hAnsi="Times New Roman" w:cs="Times New Roman"/>
                <w:iCs/>
                <w:sz w:val="24"/>
                <w:szCs w:val="24"/>
                <w:lang w:val="en-US" w:eastAsia="en-GB"/>
              </w:rPr>
              <w:t>Not all of them – see comments above</w:t>
            </w:r>
            <w:r>
              <w:rPr>
                <w:rFonts w:ascii="Times New Roman" w:eastAsia="Times New Roman" w:hAnsi="Times New Roman" w:cs="Times New Roman"/>
                <w:i/>
                <w:iCs/>
                <w:sz w:val="24"/>
                <w:szCs w:val="24"/>
                <w:lang w:val="en-US" w:eastAsia="en-GB"/>
              </w:rPr>
              <w:t>.</w:t>
            </w:r>
          </w:p>
        </w:tc>
      </w:tr>
    </w:tbl>
    <w:p w14:paraId="55E41884"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0FB424A4" w14:textId="77777777" w:rsidTr="00A5010F">
        <w:tc>
          <w:tcPr>
            <w:tcW w:w="9242" w:type="dxa"/>
          </w:tcPr>
          <w:p w14:paraId="3F48B40F" w14:textId="77777777" w:rsidR="001150B7" w:rsidRDefault="001150B7" w:rsidP="008135DC">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5E5F6C4B" w14:textId="77777777" w:rsidR="005A314E" w:rsidRDefault="005A314E" w:rsidP="005A314E">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 xml:space="preserve">Domain od Applicability: will be added as proposed. </w:t>
            </w:r>
          </w:p>
          <w:p w14:paraId="2A8D7452" w14:textId="56B5428A" w:rsidR="00E10A55" w:rsidRPr="005A314E" w:rsidRDefault="00D53ED4" w:rsidP="00940BA0">
            <w:pPr>
              <w:spacing w:before="100" w:beforeAutospacing="1" w:after="100" w:afterAutospacing="1"/>
              <w:outlineLvl w:val="3"/>
              <w:rPr>
                <w:rFonts w:ascii="Times New Roman" w:eastAsia="Times New Roman" w:hAnsi="Times New Roman" w:cs="Times New Roman"/>
                <w:b/>
                <w:bCs/>
                <w:color w:val="3366FF"/>
                <w:sz w:val="24"/>
                <w:szCs w:val="24"/>
                <w:lang w:val="en-US" w:eastAsia="en-GB"/>
              </w:rPr>
            </w:pPr>
            <w:r>
              <w:rPr>
                <w:rFonts w:ascii="Times New Roman" w:eastAsia="Times New Roman" w:hAnsi="Times New Roman" w:cs="Times New Roman"/>
                <w:b/>
                <w:bCs/>
                <w:color w:val="3366FF"/>
                <w:sz w:val="24"/>
                <w:szCs w:val="24"/>
                <w:lang w:val="en-US" w:eastAsia="en-GB"/>
              </w:rPr>
              <w:t>Q</w:t>
            </w:r>
            <w:r w:rsidR="00E10A55">
              <w:rPr>
                <w:rFonts w:ascii="Times New Roman" w:eastAsia="Times New Roman" w:hAnsi="Times New Roman" w:cs="Times New Roman"/>
                <w:b/>
                <w:bCs/>
                <w:color w:val="3366FF"/>
                <w:sz w:val="24"/>
                <w:szCs w:val="24"/>
                <w:lang w:val="en-US" w:eastAsia="en-GB"/>
              </w:rPr>
              <w:t>uantitative understanding</w:t>
            </w:r>
            <w:r>
              <w:rPr>
                <w:rFonts w:ascii="Times New Roman" w:eastAsia="Times New Roman" w:hAnsi="Times New Roman" w:cs="Times New Roman"/>
                <w:b/>
                <w:bCs/>
                <w:color w:val="3366FF"/>
                <w:sz w:val="24"/>
                <w:szCs w:val="24"/>
                <w:lang w:val="en-US" w:eastAsia="en-GB"/>
              </w:rPr>
              <w:t xml:space="preserve"> </w:t>
            </w:r>
            <w:r w:rsidR="00E10A55">
              <w:rPr>
                <w:rFonts w:ascii="Times New Roman" w:eastAsia="Times New Roman" w:hAnsi="Times New Roman" w:cs="Times New Roman"/>
                <w:b/>
                <w:bCs/>
                <w:color w:val="3366FF"/>
                <w:sz w:val="24"/>
                <w:szCs w:val="24"/>
                <w:lang w:val="en-US" w:eastAsia="en-GB"/>
              </w:rPr>
              <w:t>w</w:t>
            </w:r>
            <w:r w:rsidR="001E764E">
              <w:rPr>
                <w:rFonts w:ascii="Times New Roman" w:eastAsia="Times New Roman" w:hAnsi="Times New Roman" w:cs="Times New Roman"/>
                <w:b/>
                <w:bCs/>
                <w:color w:val="3366FF"/>
                <w:sz w:val="24"/>
                <w:szCs w:val="24"/>
                <w:lang w:val="en-US" w:eastAsia="en-GB"/>
              </w:rPr>
              <w:t>a</w:t>
            </w:r>
            <w:r w:rsidR="00E10A55">
              <w:rPr>
                <w:rFonts w:ascii="Times New Roman" w:eastAsia="Times New Roman" w:hAnsi="Times New Roman" w:cs="Times New Roman"/>
                <w:b/>
                <w:bCs/>
                <w:color w:val="3366FF"/>
                <w:sz w:val="24"/>
                <w:szCs w:val="24"/>
                <w:lang w:val="en-US" w:eastAsia="en-GB"/>
              </w:rPr>
              <w:t xml:space="preserve">s provided in the KER when data were available. </w:t>
            </w:r>
            <w:r w:rsidR="00940BA0">
              <w:rPr>
                <w:rFonts w:ascii="Times New Roman" w:eastAsia="Times New Roman" w:hAnsi="Times New Roman" w:cs="Times New Roman"/>
                <w:b/>
                <w:bCs/>
                <w:color w:val="3366FF"/>
                <w:sz w:val="24"/>
                <w:szCs w:val="24"/>
                <w:lang w:val="en-US" w:eastAsia="en-GB"/>
              </w:rPr>
              <w:t>A summary table is now included in the OA of the AOP.</w:t>
            </w:r>
          </w:p>
        </w:tc>
      </w:tr>
    </w:tbl>
    <w:p w14:paraId="0CEE598F"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Section 8:</w:t>
      </w:r>
    </w:p>
    <w:tbl>
      <w:tblPr>
        <w:tblStyle w:val="Grille"/>
        <w:tblW w:w="0" w:type="auto"/>
        <w:tblLook w:val="04A0" w:firstRow="1" w:lastRow="0" w:firstColumn="1" w:lastColumn="0" w:noHBand="0" w:noVBand="1"/>
      </w:tblPr>
      <w:tblGrid>
        <w:gridCol w:w="9242"/>
      </w:tblGrid>
      <w:tr w:rsidR="001150B7" w:rsidRPr="005B77BE" w14:paraId="408BAED2" w14:textId="77777777" w:rsidTr="00A5010F">
        <w:tc>
          <w:tcPr>
            <w:tcW w:w="9242" w:type="dxa"/>
          </w:tcPr>
          <w:p w14:paraId="2EEE7C58" w14:textId="77777777" w:rsidR="001150B7" w:rsidRPr="005B77BE" w:rsidRDefault="001150B7" w:rsidP="00A5010F">
            <w:pPr>
              <w:spacing w:before="100" w:beforeAutospacing="1" w:after="100" w:afterAutospacing="1"/>
              <w:rPr>
                <w:rFonts w:ascii="Times New Roman" w:eastAsia="Times New Roman" w:hAnsi="Times New Roman" w:cs="Times New Roman"/>
                <w:sz w:val="24"/>
                <w:szCs w:val="24"/>
                <w:lang w:val="en-US" w:eastAsia="en-GB"/>
              </w:rPr>
            </w:pPr>
            <w:r w:rsidRPr="005B77BE">
              <w:rPr>
                <w:rFonts w:ascii="Times New Roman" w:eastAsia="Times New Roman" w:hAnsi="Times New Roman" w:cs="Times New Roman"/>
                <w:b/>
                <w:bCs/>
                <w:sz w:val="24"/>
                <w:szCs w:val="24"/>
                <w:lang w:val="en-US" w:eastAsia="en-GB"/>
              </w:rPr>
              <w:t>Potential application of the AOP (optional):</w:t>
            </w:r>
            <w:r w:rsidRPr="005B77BE">
              <w:rPr>
                <w:rFonts w:ascii="Times New Roman" w:eastAsia="Times New Roman" w:hAnsi="Times New Roman" w:cs="Times New Roman"/>
                <w:sz w:val="24"/>
                <w:szCs w:val="24"/>
                <w:lang w:val="en-US" w:eastAsia="en-GB"/>
              </w:rPr>
              <w:t xml:space="preserve"> </w:t>
            </w:r>
          </w:p>
          <w:p w14:paraId="0E251B0E" w14:textId="77777777" w:rsidR="001150B7" w:rsidRPr="005B77BE" w:rsidRDefault="001150B7" w:rsidP="00A5010F">
            <w:pPr>
              <w:spacing w:before="100" w:beforeAutospacing="1" w:after="100" w:afterAutospacing="1"/>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i/>
                <w:iCs/>
                <w:sz w:val="24"/>
                <w:szCs w:val="24"/>
                <w:lang w:val="en-US" w:eastAsia="en-GB"/>
              </w:rPr>
              <w:t>Is any context provided as regards the reason for development or the intended use?</w:t>
            </w:r>
          </w:p>
        </w:tc>
      </w:tr>
    </w:tbl>
    <w:p w14:paraId="49BE73BF"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r w:rsidRPr="005B77BE">
        <w:rPr>
          <w:rFonts w:ascii="Times New Roman" w:eastAsia="Times New Roman" w:hAnsi="Times New Roman" w:cs="Times New Roman"/>
          <w:sz w:val="24"/>
          <w:szCs w:val="24"/>
          <w:lang w:eastAsia="en-GB"/>
        </w:rPr>
        <w:t xml:space="preserve"> </w:t>
      </w:r>
    </w:p>
    <w:tbl>
      <w:tblPr>
        <w:tblStyle w:val="Grille"/>
        <w:tblW w:w="0" w:type="auto"/>
        <w:tblLook w:val="04A0" w:firstRow="1" w:lastRow="0" w:firstColumn="1" w:lastColumn="0" w:noHBand="0" w:noVBand="1"/>
      </w:tblPr>
      <w:tblGrid>
        <w:gridCol w:w="9242"/>
      </w:tblGrid>
      <w:tr w:rsidR="001150B7" w:rsidRPr="005B77BE" w14:paraId="3B09E1B4" w14:textId="77777777" w:rsidTr="00A5010F">
        <w:tc>
          <w:tcPr>
            <w:tcW w:w="9242" w:type="dxa"/>
          </w:tcPr>
          <w:p w14:paraId="2A6B4ED7"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71BC4985"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PR:</w:t>
            </w:r>
            <w:r w:rsidR="00293349">
              <w:rPr>
                <w:rFonts w:ascii="Times New Roman" w:eastAsia="Times New Roman" w:hAnsi="Times New Roman" w:cs="Times New Roman"/>
                <w:b/>
                <w:bCs/>
                <w:sz w:val="24"/>
                <w:szCs w:val="24"/>
                <w:lang w:val="en-US" w:eastAsia="en-GB"/>
              </w:rPr>
              <w:t xml:space="preserve"> </w:t>
            </w:r>
            <w:r w:rsidR="00293349" w:rsidRPr="00293349">
              <w:rPr>
                <w:rFonts w:ascii="Times New Roman" w:eastAsia="Times New Roman" w:hAnsi="Times New Roman" w:cs="Times New Roman"/>
                <w:bCs/>
                <w:sz w:val="24"/>
                <w:szCs w:val="24"/>
                <w:lang w:val="en-US" w:eastAsia="en-GB"/>
              </w:rPr>
              <w:t>The reason for the AOP development is clear.</w:t>
            </w:r>
            <w:r w:rsidR="00293349">
              <w:rPr>
                <w:rFonts w:ascii="Times New Roman" w:eastAsia="Times New Roman" w:hAnsi="Times New Roman" w:cs="Times New Roman"/>
                <w:bCs/>
                <w:sz w:val="24"/>
                <w:szCs w:val="24"/>
                <w:lang w:val="en-US" w:eastAsia="en-GB"/>
              </w:rPr>
              <w:t xml:space="preserve"> </w:t>
            </w:r>
          </w:p>
          <w:p w14:paraId="5F5D7517" w14:textId="77777777" w:rsidR="00EA7578" w:rsidRDefault="001150B7" w:rsidP="00EA7578">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EA7578">
              <w:rPr>
                <w:rFonts w:ascii="Times New Roman" w:eastAsia="Times New Roman" w:hAnsi="Times New Roman" w:cs="Times New Roman"/>
                <w:bCs/>
                <w:sz w:val="24"/>
                <w:szCs w:val="24"/>
                <w:lang w:val="en"/>
              </w:rPr>
              <w:t xml:space="preserve"> The text provided does not include suggestions for regulatory application of the AOP. This should be modified.</w:t>
            </w:r>
          </w:p>
          <w:p w14:paraId="1F61E446"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p>
          <w:p w14:paraId="097F2102" w14:textId="77777777" w:rsidR="005C3415" w:rsidRDefault="005C3415" w:rsidP="00A5010F">
            <w:pPr>
              <w:spacing w:before="100" w:beforeAutospacing="1" w:after="100" w:afterAutospacing="1"/>
              <w:outlineLvl w:val="3"/>
              <w:rPr>
                <w:rFonts w:ascii="Times New Roman" w:eastAsia="Times New Roman" w:hAnsi="Times New Roman" w:cs="Times New Roman"/>
                <w:i/>
                <w:iCs/>
                <w:sz w:val="24"/>
                <w:szCs w:val="24"/>
                <w:lang w:val="en-US" w:eastAsia="en-GB"/>
              </w:rPr>
            </w:pPr>
            <w:r w:rsidRPr="005B77BE">
              <w:rPr>
                <w:rFonts w:ascii="Times New Roman" w:eastAsia="Times New Roman" w:hAnsi="Times New Roman" w:cs="Times New Roman"/>
                <w:i/>
                <w:iCs/>
                <w:sz w:val="24"/>
                <w:szCs w:val="24"/>
                <w:lang w:val="en-US" w:eastAsia="en-GB"/>
              </w:rPr>
              <w:t>Is any context provided as regards the reason for development or the intended use?</w:t>
            </w:r>
          </w:p>
          <w:p w14:paraId="6D21F974" w14:textId="77777777" w:rsidR="005C3415" w:rsidRDefault="005C3415" w:rsidP="00A5010F">
            <w:pPr>
              <w:spacing w:before="100" w:beforeAutospacing="1" w:after="100" w:afterAutospacing="1"/>
              <w:outlineLvl w:val="3"/>
              <w:rPr>
                <w:rFonts w:ascii="Times New Roman" w:eastAsia="Times New Roman" w:hAnsi="Times New Roman" w:cs="Times New Roman"/>
                <w:iCs/>
                <w:sz w:val="24"/>
                <w:szCs w:val="24"/>
                <w:lang w:val="en-US" w:eastAsia="en-GB"/>
              </w:rPr>
            </w:pPr>
            <w:r>
              <w:rPr>
                <w:rFonts w:ascii="Times New Roman" w:eastAsia="Times New Roman" w:hAnsi="Times New Roman" w:cs="Times New Roman"/>
                <w:iCs/>
                <w:sz w:val="24"/>
                <w:szCs w:val="24"/>
                <w:lang w:val="en-US" w:eastAsia="en-GB"/>
              </w:rPr>
              <w:t xml:space="preserve">&gt; </w:t>
            </w:r>
            <w:r w:rsidRPr="005C3415">
              <w:rPr>
                <w:rFonts w:ascii="Times New Roman" w:eastAsia="Times New Roman" w:hAnsi="Times New Roman" w:cs="Times New Roman"/>
                <w:iCs/>
                <w:sz w:val="24"/>
                <w:szCs w:val="24"/>
                <w:lang w:val="en-US" w:eastAsia="en-GB"/>
              </w:rPr>
              <w:t xml:space="preserve">Yes, but it is not well developed.  </w:t>
            </w:r>
          </w:p>
          <w:p w14:paraId="4B6BCC07" w14:textId="77777777" w:rsidR="00B420EE" w:rsidRDefault="005C3415" w:rsidP="00A5010F">
            <w:pPr>
              <w:spacing w:before="100" w:beforeAutospacing="1" w:after="100" w:afterAutospacing="1"/>
              <w:outlineLvl w:val="3"/>
              <w:rPr>
                <w:rFonts w:ascii="Times New Roman" w:eastAsia="Times New Roman" w:hAnsi="Times New Roman" w:cs="Times New Roman"/>
                <w:iCs/>
                <w:sz w:val="24"/>
                <w:szCs w:val="24"/>
                <w:lang w:val="en-US" w:eastAsia="en-GB"/>
              </w:rPr>
            </w:pPr>
            <w:r>
              <w:rPr>
                <w:rFonts w:ascii="Times New Roman" w:eastAsia="Times New Roman" w:hAnsi="Times New Roman" w:cs="Times New Roman"/>
                <w:iCs/>
                <w:sz w:val="24"/>
                <w:szCs w:val="24"/>
                <w:lang w:val="en-US" w:eastAsia="en-GB"/>
              </w:rPr>
              <w:t xml:space="preserve">1) </w:t>
            </w:r>
            <w:r w:rsidRPr="005C3415">
              <w:rPr>
                <w:rFonts w:ascii="Times New Roman" w:eastAsia="Times New Roman" w:hAnsi="Times New Roman" w:cs="Times New Roman"/>
                <w:iCs/>
                <w:sz w:val="24"/>
                <w:szCs w:val="24"/>
                <w:lang w:val="en-US" w:eastAsia="en-GB"/>
              </w:rPr>
              <w:t>It is easily stated that one application is</w:t>
            </w:r>
            <w:r>
              <w:rPr>
                <w:rFonts w:ascii="Times New Roman" w:eastAsia="Times New Roman" w:hAnsi="Times New Roman" w:cs="Times New Roman"/>
                <w:i/>
                <w:iCs/>
                <w:sz w:val="24"/>
                <w:szCs w:val="24"/>
                <w:lang w:val="en-US" w:eastAsia="en-GB"/>
              </w:rPr>
              <w:t xml:space="preserve"> “</w:t>
            </w:r>
            <w:r w:rsidRPr="005C3415">
              <w:rPr>
                <w:rFonts w:ascii="Times New Roman" w:eastAsia="Times New Roman" w:hAnsi="Times New Roman" w:cs="Times New Roman"/>
                <w:i/>
                <w:iCs/>
                <w:sz w:val="24"/>
                <w:szCs w:val="24"/>
                <w:lang w:val="en-US" w:eastAsia="en-GB"/>
              </w:rPr>
              <w:t>Contribution to the network of KEs/AOPs on Developmental Neurotoxicity (DNT)</w:t>
            </w:r>
            <w:r>
              <w:rPr>
                <w:rFonts w:ascii="Times New Roman" w:eastAsia="Times New Roman" w:hAnsi="Times New Roman" w:cs="Times New Roman"/>
                <w:i/>
                <w:iCs/>
                <w:sz w:val="24"/>
                <w:szCs w:val="24"/>
                <w:lang w:val="en-US" w:eastAsia="en-GB"/>
              </w:rPr>
              <w:t xml:space="preserve">”.  </w:t>
            </w:r>
            <w:r w:rsidRPr="005C3415">
              <w:rPr>
                <w:rFonts w:ascii="Times New Roman" w:eastAsia="Times New Roman" w:hAnsi="Times New Roman" w:cs="Times New Roman"/>
                <w:iCs/>
                <w:sz w:val="24"/>
                <w:szCs w:val="24"/>
                <w:lang w:val="en-US" w:eastAsia="en-GB"/>
              </w:rPr>
              <w:t>But what does this mean? What is the network of KEs/AOPs?</w:t>
            </w:r>
            <w:r>
              <w:rPr>
                <w:rFonts w:ascii="Times New Roman" w:eastAsia="Times New Roman" w:hAnsi="Times New Roman" w:cs="Times New Roman"/>
                <w:iCs/>
                <w:sz w:val="24"/>
                <w:szCs w:val="24"/>
                <w:lang w:val="en-US" w:eastAsia="en-GB"/>
              </w:rPr>
              <w:t xml:space="preserve"> </w:t>
            </w:r>
          </w:p>
          <w:p w14:paraId="017F102C" w14:textId="77777777" w:rsidR="005C3415" w:rsidRDefault="00B420EE" w:rsidP="00A5010F">
            <w:pPr>
              <w:spacing w:before="100" w:beforeAutospacing="1" w:after="100" w:afterAutospacing="1"/>
              <w:outlineLvl w:val="3"/>
              <w:rPr>
                <w:rFonts w:ascii="Times New Roman" w:eastAsia="Times New Roman" w:hAnsi="Times New Roman" w:cs="Times New Roman"/>
                <w:iCs/>
                <w:sz w:val="24"/>
                <w:szCs w:val="24"/>
                <w:lang w:val="en-US" w:eastAsia="en-GB"/>
              </w:rPr>
            </w:pPr>
            <w:r>
              <w:rPr>
                <w:rFonts w:ascii="Times New Roman" w:eastAsia="Times New Roman" w:hAnsi="Times New Roman" w:cs="Times New Roman"/>
                <w:iCs/>
                <w:sz w:val="24"/>
                <w:szCs w:val="24"/>
                <w:lang w:val="en-US" w:eastAsia="en-GB"/>
              </w:rPr>
              <w:t xml:space="preserve">2) </w:t>
            </w:r>
            <w:r w:rsidR="005C3415">
              <w:rPr>
                <w:rFonts w:ascii="Times New Roman" w:eastAsia="Times New Roman" w:hAnsi="Times New Roman" w:cs="Times New Roman"/>
                <w:iCs/>
                <w:sz w:val="24"/>
                <w:szCs w:val="24"/>
                <w:lang w:val="en-US" w:eastAsia="en-GB"/>
              </w:rPr>
              <w:t xml:space="preserve">It is also easy to conclude that this AOP could be useful in </w:t>
            </w:r>
            <w:r w:rsidR="005C3415" w:rsidRPr="005C3415">
              <w:rPr>
                <w:rFonts w:ascii="Times New Roman" w:eastAsia="Times New Roman" w:hAnsi="Times New Roman" w:cs="Times New Roman"/>
                <w:i/>
                <w:iCs/>
                <w:sz w:val="24"/>
                <w:szCs w:val="24"/>
                <w:lang w:val="en-US" w:eastAsia="en-GB"/>
              </w:rPr>
              <w:t>“Establishing thiol/selenol binding as a MIE to enable its use in in silico modeling for prediction and in vitro hazard identification screening.”</w:t>
            </w:r>
            <w:r w:rsidR="005C3415">
              <w:rPr>
                <w:rFonts w:ascii="Times New Roman" w:eastAsia="Times New Roman" w:hAnsi="Times New Roman" w:cs="Times New Roman"/>
                <w:iCs/>
                <w:sz w:val="24"/>
                <w:szCs w:val="24"/>
                <w:lang w:val="en-US" w:eastAsia="en-GB"/>
              </w:rPr>
              <w:t xml:space="preserve">  But, are the authors suggesting that all it will be necessary to develop in vitro methods to measure the hundreds of SH-/seleno-proteins?  Or are they suggesting developing in silico (ie., QSAR) models for all these proteins?  This seems to be a rather naïve suggestion. </w:t>
            </w:r>
          </w:p>
          <w:p w14:paraId="029C237B" w14:textId="77777777" w:rsidR="001150B7" w:rsidRPr="005B77BE" w:rsidRDefault="00B420EE" w:rsidP="00EA7578">
            <w:pPr>
              <w:spacing w:before="100" w:beforeAutospacing="1" w:after="100" w:afterAutospacing="1"/>
              <w:outlineLvl w:val="3"/>
              <w:rPr>
                <w:rFonts w:ascii="Times New Roman" w:eastAsia="Times New Roman" w:hAnsi="Times New Roman" w:cs="Times New Roman"/>
                <w:b/>
                <w:bCs/>
                <w:sz w:val="24"/>
                <w:szCs w:val="24"/>
                <w:lang w:val="en-US" w:eastAsia="en-GB"/>
              </w:rPr>
            </w:pPr>
            <w:r>
              <w:rPr>
                <w:rFonts w:ascii="Times New Roman" w:eastAsia="Times New Roman" w:hAnsi="Times New Roman" w:cs="Times New Roman"/>
                <w:iCs/>
                <w:sz w:val="24"/>
                <w:szCs w:val="24"/>
                <w:lang w:val="en-US" w:eastAsia="en-GB"/>
              </w:rPr>
              <w:t>3) The last of the three consideration is “</w:t>
            </w:r>
            <w:r w:rsidRPr="00B420EE">
              <w:rPr>
                <w:rFonts w:ascii="Times New Roman" w:eastAsia="Times New Roman" w:hAnsi="Times New Roman" w:cs="Times New Roman"/>
                <w:i/>
                <w:iCs/>
                <w:sz w:val="24"/>
                <w:szCs w:val="24"/>
                <w:lang w:val="en-US" w:eastAsia="en-GB"/>
              </w:rPr>
              <w:t xml:space="preserve">Generating quantitative data by measuring all KEs </w:t>
            </w:r>
            <w:r w:rsidRPr="00B420EE">
              <w:rPr>
                <w:rFonts w:ascii="Times New Roman" w:eastAsia="Times New Roman" w:hAnsi="Times New Roman" w:cs="Times New Roman"/>
                <w:i/>
                <w:iCs/>
                <w:sz w:val="24"/>
                <w:szCs w:val="24"/>
                <w:lang w:val="en-US" w:eastAsia="en-GB"/>
              </w:rPr>
              <w:lastRenderedPageBreak/>
              <w:t>in a single model after repeated/long term exposure to a wide concentration range of the chemical initiators to facilitate the development of computational predictive approaches.”</w:t>
            </w:r>
            <w:r>
              <w:rPr>
                <w:rFonts w:ascii="Times New Roman" w:eastAsia="Times New Roman" w:hAnsi="Times New Roman" w:cs="Times New Roman"/>
                <w:iCs/>
                <w:sz w:val="24"/>
                <w:szCs w:val="24"/>
                <w:lang w:val="en-US" w:eastAsia="en-GB"/>
              </w:rPr>
              <w:t xml:space="preserve">  Again, this is very easy to state, but would be prohibitively expensive. And this is really not an application, but a suggestion for work to improve the AOP.</w:t>
            </w:r>
          </w:p>
        </w:tc>
      </w:tr>
    </w:tbl>
    <w:p w14:paraId="05248854"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2B94AE5F" w14:textId="77777777" w:rsidTr="00A5010F">
        <w:tc>
          <w:tcPr>
            <w:tcW w:w="9242" w:type="dxa"/>
          </w:tcPr>
          <w:p w14:paraId="40EB859D" w14:textId="77777777" w:rsidR="005A314E" w:rsidRDefault="001150B7" w:rsidP="00EA7578">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658E9FC8" w14:textId="02C69130" w:rsidR="001150B7" w:rsidRPr="00A42347" w:rsidRDefault="001E764E" w:rsidP="00E87859">
            <w:pPr>
              <w:spacing w:before="100" w:beforeAutospacing="1" w:after="100" w:afterAutospacing="1"/>
              <w:outlineLvl w:val="3"/>
              <w:rPr>
                <w:rFonts w:ascii="Times New Roman" w:eastAsia="Times New Roman" w:hAnsi="Times New Roman" w:cs="Times New Roman"/>
                <w:b/>
                <w:bCs/>
                <w:color w:val="3366FF"/>
                <w:sz w:val="24"/>
                <w:szCs w:val="24"/>
                <w:lang w:val="en-US" w:eastAsia="en-GB"/>
              </w:rPr>
            </w:pPr>
            <w:r>
              <w:rPr>
                <w:rFonts w:ascii="Times New Roman" w:eastAsia="Times New Roman" w:hAnsi="Times New Roman" w:cs="Times New Roman"/>
                <w:b/>
                <w:bCs/>
                <w:color w:val="3366FF"/>
                <w:sz w:val="24"/>
                <w:szCs w:val="24"/>
                <w:lang w:val="en-US" w:eastAsia="en-GB"/>
              </w:rPr>
              <w:t>M</w:t>
            </w:r>
            <w:r w:rsidR="005A314E" w:rsidRPr="00A42347">
              <w:rPr>
                <w:rFonts w:ascii="Times New Roman" w:eastAsia="Times New Roman" w:hAnsi="Times New Roman" w:cs="Times New Roman"/>
                <w:b/>
                <w:bCs/>
                <w:color w:val="3366FF"/>
                <w:sz w:val="24"/>
                <w:szCs w:val="24"/>
                <w:lang w:val="en-US" w:eastAsia="en-GB"/>
              </w:rPr>
              <w:t xml:space="preserve">easuring </w:t>
            </w:r>
            <w:r>
              <w:rPr>
                <w:rFonts w:ascii="Times New Roman" w:eastAsia="Times New Roman" w:hAnsi="Times New Roman" w:cs="Times New Roman"/>
                <w:b/>
                <w:bCs/>
                <w:color w:val="3366FF"/>
                <w:sz w:val="24"/>
                <w:szCs w:val="24"/>
                <w:lang w:val="en-US" w:eastAsia="en-GB"/>
              </w:rPr>
              <w:t>several</w:t>
            </w:r>
            <w:r w:rsidRPr="00A42347">
              <w:rPr>
                <w:rFonts w:ascii="Times New Roman" w:eastAsia="Times New Roman" w:hAnsi="Times New Roman" w:cs="Times New Roman"/>
                <w:b/>
                <w:bCs/>
                <w:color w:val="3366FF"/>
                <w:sz w:val="24"/>
                <w:szCs w:val="24"/>
                <w:lang w:val="en-US" w:eastAsia="en-GB"/>
              </w:rPr>
              <w:t xml:space="preserve"> </w:t>
            </w:r>
            <w:r w:rsidR="005A314E" w:rsidRPr="00A42347">
              <w:rPr>
                <w:rFonts w:ascii="Times New Roman" w:eastAsia="Times New Roman" w:hAnsi="Times New Roman" w:cs="Times New Roman"/>
                <w:b/>
                <w:bCs/>
                <w:color w:val="3366FF"/>
                <w:sz w:val="24"/>
                <w:szCs w:val="24"/>
                <w:lang w:val="en-US" w:eastAsia="en-GB"/>
              </w:rPr>
              <w:t xml:space="preserve">KEs in the same model </w:t>
            </w:r>
            <w:r>
              <w:rPr>
                <w:rFonts w:ascii="Times New Roman" w:eastAsia="Times New Roman" w:hAnsi="Times New Roman" w:cs="Times New Roman"/>
                <w:b/>
                <w:bCs/>
                <w:color w:val="3366FF"/>
                <w:sz w:val="24"/>
                <w:szCs w:val="24"/>
                <w:lang w:val="en-US" w:eastAsia="en-GB"/>
              </w:rPr>
              <w:t>may be</w:t>
            </w:r>
            <w:r w:rsidR="005A314E" w:rsidRPr="00A42347">
              <w:rPr>
                <w:rFonts w:ascii="Times New Roman" w:eastAsia="Times New Roman" w:hAnsi="Times New Roman" w:cs="Times New Roman"/>
                <w:b/>
                <w:bCs/>
                <w:color w:val="3366FF"/>
                <w:sz w:val="24"/>
                <w:szCs w:val="24"/>
                <w:lang w:val="en-US" w:eastAsia="en-GB"/>
              </w:rPr>
              <w:t xml:space="preserve"> expensive. </w:t>
            </w:r>
            <w:r w:rsidR="00E87859">
              <w:rPr>
                <w:rFonts w:ascii="Times New Roman" w:eastAsia="Times New Roman" w:hAnsi="Times New Roman" w:cs="Times New Roman"/>
                <w:b/>
                <w:bCs/>
                <w:color w:val="3366FF"/>
                <w:sz w:val="24"/>
                <w:szCs w:val="24"/>
                <w:lang w:val="en-US" w:eastAsia="en-GB"/>
              </w:rPr>
              <w:t>Nevertheless</w:t>
            </w:r>
            <w:r>
              <w:rPr>
                <w:rFonts w:ascii="Times New Roman" w:eastAsia="Times New Roman" w:hAnsi="Times New Roman" w:cs="Times New Roman"/>
                <w:b/>
                <w:bCs/>
                <w:color w:val="3366FF"/>
                <w:sz w:val="24"/>
                <w:szCs w:val="24"/>
                <w:lang w:val="en-US" w:eastAsia="en-GB"/>
              </w:rPr>
              <w:t>, w</w:t>
            </w:r>
            <w:r w:rsidR="00A42347">
              <w:rPr>
                <w:rFonts w:ascii="Times New Roman" w:eastAsia="Times New Roman" w:hAnsi="Times New Roman" w:cs="Times New Roman"/>
                <w:b/>
                <w:bCs/>
                <w:color w:val="3366FF"/>
                <w:sz w:val="24"/>
                <w:szCs w:val="24"/>
                <w:lang w:val="en-US" w:eastAsia="en-GB"/>
              </w:rPr>
              <w:t xml:space="preserve">e are convinced that </w:t>
            </w:r>
            <w:r>
              <w:rPr>
                <w:rFonts w:ascii="Times New Roman" w:eastAsia="Times New Roman" w:hAnsi="Times New Roman" w:cs="Times New Roman"/>
                <w:b/>
                <w:bCs/>
                <w:color w:val="3366FF"/>
                <w:sz w:val="24"/>
                <w:szCs w:val="24"/>
                <w:lang w:val="en-US" w:eastAsia="en-GB"/>
              </w:rPr>
              <w:t xml:space="preserve">it is important </w:t>
            </w:r>
            <w:r w:rsidR="00CE4939">
              <w:rPr>
                <w:rFonts w:ascii="Times New Roman" w:eastAsia="Times New Roman" w:hAnsi="Times New Roman" w:cs="Times New Roman"/>
                <w:b/>
                <w:bCs/>
                <w:color w:val="3366FF"/>
                <w:sz w:val="24"/>
                <w:szCs w:val="24"/>
                <w:lang w:val="en-US" w:eastAsia="en-GB"/>
              </w:rPr>
              <w:t>for quantification</w:t>
            </w:r>
            <w:r>
              <w:rPr>
                <w:rFonts w:ascii="Times New Roman" w:eastAsia="Times New Roman" w:hAnsi="Times New Roman" w:cs="Times New Roman"/>
                <w:b/>
                <w:bCs/>
                <w:color w:val="3366FF"/>
                <w:sz w:val="24"/>
                <w:szCs w:val="24"/>
                <w:lang w:val="en-US" w:eastAsia="en-GB"/>
              </w:rPr>
              <w:t>.  I</w:t>
            </w:r>
            <w:r w:rsidR="00A42347">
              <w:rPr>
                <w:rFonts w:ascii="Times New Roman" w:eastAsia="Times New Roman" w:hAnsi="Times New Roman" w:cs="Times New Roman"/>
                <w:b/>
                <w:bCs/>
                <w:color w:val="3366FF"/>
                <w:sz w:val="24"/>
                <w:szCs w:val="24"/>
                <w:lang w:val="en-US" w:eastAsia="en-GB"/>
              </w:rPr>
              <w:t>n order to define how much o</w:t>
            </w:r>
            <w:r>
              <w:rPr>
                <w:rFonts w:ascii="Times New Roman" w:eastAsia="Times New Roman" w:hAnsi="Times New Roman" w:cs="Times New Roman"/>
                <w:b/>
                <w:bCs/>
                <w:color w:val="3366FF"/>
                <w:sz w:val="24"/>
                <w:szCs w:val="24"/>
                <w:lang w:val="en-US" w:eastAsia="en-GB"/>
              </w:rPr>
              <w:t>f</w:t>
            </w:r>
            <w:r w:rsidR="00A42347">
              <w:rPr>
                <w:rFonts w:ascii="Times New Roman" w:eastAsia="Times New Roman" w:hAnsi="Times New Roman" w:cs="Times New Roman"/>
                <w:b/>
                <w:bCs/>
                <w:color w:val="3366FF"/>
                <w:sz w:val="24"/>
                <w:szCs w:val="24"/>
                <w:lang w:val="en-US" w:eastAsia="en-GB"/>
              </w:rPr>
              <w:t xml:space="preserve"> KEup must be modif</w:t>
            </w:r>
            <w:r w:rsidR="00E10A55">
              <w:rPr>
                <w:rFonts w:ascii="Times New Roman" w:eastAsia="Times New Roman" w:hAnsi="Times New Roman" w:cs="Times New Roman"/>
                <w:b/>
                <w:bCs/>
                <w:color w:val="3366FF"/>
                <w:sz w:val="24"/>
                <w:szCs w:val="24"/>
                <w:lang w:val="en-US" w:eastAsia="en-GB"/>
              </w:rPr>
              <w:t>i</w:t>
            </w:r>
            <w:r w:rsidR="00A42347">
              <w:rPr>
                <w:rFonts w:ascii="Times New Roman" w:eastAsia="Times New Roman" w:hAnsi="Times New Roman" w:cs="Times New Roman"/>
                <w:b/>
                <w:bCs/>
                <w:color w:val="3366FF"/>
                <w:sz w:val="24"/>
                <w:szCs w:val="24"/>
                <w:lang w:val="en-US" w:eastAsia="en-GB"/>
              </w:rPr>
              <w:t>ed to trigger KEdown</w:t>
            </w:r>
            <w:r>
              <w:rPr>
                <w:rFonts w:ascii="Times New Roman" w:eastAsia="Times New Roman" w:hAnsi="Times New Roman" w:cs="Times New Roman"/>
                <w:b/>
                <w:bCs/>
                <w:color w:val="3366FF"/>
                <w:sz w:val="24"/>
                <w:szCs w:val="24"/>
                <w:lang w:val="en-US" w:eastAsia="en-GB"/>
              </w:rPr>
              <w:t xml:space="preserve"> </w:t>
            </w:r>
            <w:r w:rsidR="00BF749E">
              <w:rPr>
                <w:rFonts w:ascii="Times New Roman" w:eastAsia="Times New Roman" w:hAnsi="Times New Roman" w:cs="Times New Roman"/>
                <w:b/>
                <w:bCs/>
                <w:color w:val="3366FF"/>
                <w:sz w:val="24"/>
                <w:szCs w:val="24"/>
                <w:lang w:val="en-US" w:eastAsia="en-GB"/>
              </w:rPr>
              <w:t xml:space="preserve">it </w:t>
            </w:r>
            <w:r w:rsidR="00A42347">
              <w:rPr>
                <w:rFonts w:ascii="Times New Roman" w:eastAsia="Times New Roman" w:hAnsi="Times New Roman" w:cs="Times New Roman"/>
                <w:b/>
                <w:bCs/>
                <w:color w:val="3366FF"/>
                <w:sz w:val="24"/>
                <w:szCs w:val="24"/>
                <w:lang w:val="en-US" w:eastAsia="en-GB"/>
              </w:rPr>
              <w:t xml:space="preserve">is necessary to </w:t>
            </w:r>
            <w:r w:rsidR="00967150">
              <w:rPr>
                <w:rFonts w:ascii="Times New Roman" w:eastAsia="Times New Roman" w:hAnsi="Times New Roman" w:cs="Times New Roman"/>
                <w:b/>
                <w:bCs/>
                <w:color w:val="3366FF"/>
                <w:sz w:val="24"/>
                <w:szCs w:val="24"/>
                <w:lang w:val="en-US" w:eastAsia="en-GB"/>
              </w:rPr>
              <w:t>establish</w:t>
            </w:r>
            <w:r w:rsidR="00BF749E">
              <w:rPr>
                <w:rFonts w:ascii="Times New Roman" w:eastAsia="Times New Roman" w:hAnsi="Times New Roman" w:cs="Times New Roman"/>
                <w:b/>
                <w:bCs/>
                <w:color w:val="3366FF"/>
                <w:sz w:val="24"/>
                <w:szCs w:val="24"/>
                <w:lang w:val="en-US" w:eastAsia="en-GB"/>
              </w:rPr>
              <w:t xml:space="preserve"> </w:t>
            </w:r>
            <w:r w:rsidR="00967150">
              <w:rPr>
                <w:rFonts w:ascii="Times New Roman" w:eastAsia="Times New Roman" w:hAnsi="Times New Roman" w:cs="Times New Roman"/>
                <w:b/>
                <w:bCs/>
                <w:color w:val="3366FF"/>
                <w:sz w:val="24"/>
                <w:szCs w:val="24"/>
                <w:lang w:val="en-US" w:eastAsia="en-GB"/>
              </w:rPr>
              <w:t>concentration</w:t>
            </w:r>
            <w:r w:rsidR="00A42347">
              <w:rPr>
                <w:rFonts w:ascii="Times New Roman" w:eastAsia="Times New Roman" w:hAnsi="Times New Roman" w:cs="Times New Roman"/>
                <w:b/>
                <w:bCs/>
                <w:color w:val="3366FF"/>
                <w:sz w:val="24"/>
                <w:szCs w:val="24"/>
                <w:lang w:val="en-US" w:eastAsia="en-GB"/>
              </w:rPr>
              <w:t xml:space="preserve">-response </w:t>
            </w:r>
            <w:r w:rsidR="00967150">
              <w:rPr>
                <w:rFonts w:ascii="Times New Roman" w:eastAsia="Times New Roman" w:hAnsi="Times New Roman" w:cs="Times New Roman"/>
                <w:b/>
                <w:bCs/>
                <w:color w:val="3366FF"/>
                <w:sz w:val="24"/>
                <w:szCs w:val="24"/>
                <w:lang w:val="en-US" w:eastAsia="en-GB"/>
              </w:rPr>
              <w:t>curves</w:t>
            </w:r>
            <w:r w:rsidR="00A42347">
              <w:rPr>
                <w:rFonts w:ascii="Times New Roman" w:eastAsia="Times New Roman" w:hAnsi="Times New Roman" w:cs="Times New Roman"/>
                <w:b/>
                <w:bCs/>
                <w:color w:val="3366FF"/>
                <w:sz w:val="24"/>
                <w:szCs w:val="24"/>
                <w:lang w:val="en-US" w:eastAsia="en-GB"/>
              </w:rPr>
              <w:t xml:space="preserve">, </w:t>
            </w:r>
            <w:r w:rsidR="00967150">
              <w:rPr>
                <w:rFonts w:ascii="Times New Roman" w:eastAsia="Times New Roman" w:hAnsi="Times New Roman" w:cs="Times New Roman"/>
                <w:b/>
                <w:bCs/>
                <w:color w:val="3366FF"/>
                <w:sz w:val="24"/>
                <w:szCs w:val="24"/>
                <w:lang w:val="en-US" w:eastAsia="en-GB"/>
              </w:rPr>
              <w:t xml:space="preserve">to study </w:t>
            </w:r>
            <w:r w:rsidR="00A42347">
              <w:rPr>
                <w:rFonts w:ascii="Times New Roman" w:eastAsia="Times New Roman" w:hAnsi="Times New Roman" w:cs="Times New Roman"/>
                <w:b/>
                <w:bCs/>
                <w:color w:val="3366FF"/>
                <w:sz w:val="24"/>
                <w:szCs w:val="24"/>
                <w:lang w:val="en-US" w:eastAsia="en-GB"/>
              </w:rPr>
              <w:t xml:space="preserve">different </w:t>
            </w:r>
            <w:r w:rsidR="00BF749E">
              <w:rPr>
                <w:rFonts w:ascii="Times New Roman" w:eastAsia="Times New Roman" w:hAnsi="Times New Roman" w:cs="Times New Roman"/>
                <w:b/>
                <w:bCs/>
                <w:color w:val="3366FF"/>
                <w:sz w:val="24"/>
                <w:szCs w:val="24"/>
                <w:lang w:val="en-US" w:eastAsia="en-GB"/>
              </w:rPr>
              <w:t xml:space="preserve">exposure </w:t>
            </w:r>
            <w:r w:rsidR="00A42347">
              <w:rPr>
                <w:rFonts w:ascii="Times New Roman" w:eastAsia="Times New Roman" w:hAnsi="Times New Roman" w:cs="Times New Roman"/>
                <w:b/>
                <w:bCs/>
                <w:color w:val="3366FF"/>
                <w:sz w:val="24"/>
                <w:szCs w:val="24"/>
                <w:lang w:val="en-US" w:eastAsia="en-GB"/>
              </w:rPr>
              <w:t>durations</w:t>
            </w:r>
            <w:r w:rsidR="00BF749E">
              <w:rPr>
                <w:rFonts w:ascii="Times New Roman" w:eastAsia="Times New Roman" w:hAnsi="Times New Roman" w:cs="Times New Roman"/>
                <w:b/>
                <w:bCs/>
                <w:color w:val="3366FF"/>
                <w:sz w:val="24"/>
                <w:szCs w:val="24"/>
                <w:lang w:val="en-US" w:eastAsia="en-GB"/>
              </w:rPr>
              <w:t>,</w:t>
            </w:r>
            <w:r w:rsidR="00A42347">
              <w:rPr>
                <w:rFonts w:ascii="Times New Roman" w:eastAsia="Times New Roman" w:hAnsi="Times New Roman" w:cs="Times New Roman"/>
                <w:b/>
                <w:bCs/>
                <w:color w:val="3366FF"/>
                <w:sz w:val="24"/>
                <w:szCs w:val="24"/>
                <w:lang w:val="en-US" w:eastAsia="en-GB"/>
              </w:rPr>
              <w:t xml:space="preserve"> and to measure several KEs in </w:t>
            </w:r>
            <w:r w:rsidR="00BF749E">
              <w:rPr>
                <w:rFonts w:ascii="Times New Roman" w:eastAsia="Times New Roman" w:hAnsi="Times New Roman" w:cs="Times New Roman"/>
                <w:b/>
                <w:bCs/>
                <w:color w:val="3366FF"/>
                <w:sz w:val="24"/>
                <w:szCs w:val="24"/>
                <w:lang w:val="en-US" w:eastAsia="en-GB"/>
              </w:rPr>
              <w:t>the same experiment</w:t>
            </w:r>
            <w:r w:rsidR="00A42347">
              <w:rPr>
                <w:rFonts w:ascii="Times New Roman" w:eastAsia="Times New Roman" w:hAnsi="Times New Roman" w:cs="Times New Roman"/>
                <w:b/>
                <w:bCs/>
                <w:color w:val="3366FF"/>
                <w:sz w:val="24"/>
                <w:szCs w:val="24"/>
                <w:lang w:val="en-US" w:eastAsia="en-GB"/>
              </w:rPr>
              <w:t xml:space="preserve">. </w:t>
            </w:r>
            <w:r w:rsidR="00BF749E">
              <w:rPr>
                <w:rFonts w:ascii="Times New Roman" w:eastAsia="Times New Roman" w:hAnsi="Times New Roman" w:cs="Times New Roman"/>
                <w:b/>
                <w:bCs/>
                <w:color w:val="3366FF"/>
                <w:sz w:val="24"/>
                <w:szCs w:val="24"/>
                <w:lang w:val="en-US" w:eastAsia="en-GB"/>
              </w:rPr>
              <w:t>This would greatly reduce the uncertainties linked to the AOP, since i</w:t>
            </w:r>
            <w:r w:rsidR="00A42347">
              <w:rPr>
                <w:rFonts w:ascii="Times New Roman" w:eastAsia="Times New Roman" w:hAnsi="Times New Roman" w:cs="Times New Roman"/>
                <w:b/>
                <w:bCs/>
                <w:color w:val="3366FF"/>
                <w:sz w:val="24"/>
                <w:szCs w:val="24"/>
                <w:lang w:val="en-US" w:eastAsia="en-GB"/>
              </w:rPr>
              <w:t xml:space="preserve">n most </w:t>
            </w:r>
            <w:r w:rsidR="00E10A55">
              <w:rPr>
                <w:rFonts w:ascii="Times New Roman" w:eastAsia="Times New Roman" w:hAnsi="Times New Roman" w:cs="Times New Roman"/>
                <w:b/>
                <w:bCs/>
                <w:color w:val="3366FF"/>
                <w:sz w:val="24"/>
                <w:szCs w:val="24"/>
                <w:lang w:val="en-US" w:eastAsia="en-GB"/>
              </w:rPr>
              <w:t>o</w:t>
            </w:r>
            <w:r w:rsidR="00A42347">
              <w:rPr>
                <w:rFonts w:ascii="Times New Roman" w:eastAsia="Times New Roman" w:hAnsi="Times New Roman" w:cs="Times New Roman"/>
                <w:b/>
                <w:bCs/>
                <w:color w:val="3366FF"/>
                <w:sz w:val="24"/>
                <w:szCs w:val="24"/>
                <w:lang w:val="en-US" w:eastAsia="en-GB"/>
              </w:rPr>
              <w:t xml:space="preserve">f the </w:t>
            </w:r>
            <w:r w:rsidR="00BF749E">
              <w:rPr>
                <w:rFonts w:ascii="Times New Roman" w:eastAsia="Times New Roman" w:hAnsi="Times New Roman" w:cs="Times New Roman"/>
                <w:b/>
                <w:bCs/>
                <w:color w:val="3366FF"/>
                <w:sz w:val="24"/>
                <w:szCs w:val="24"/>
                <w:lang w:val="en-US" w:eastAsia="en-GB"/>
              </w:rPr>
              <w:t xml:space="preserve">available </w:t>
            </w:r>
            <w:r w:rsidR="00A42347">
              <w:rPr>
                <w:rFonts w:ascii="Times New Roman" w:eastAsia="Times New Roman" w:hAnsi="Times New Roman" w:cs="Times New Roman"/>
                <w:b/>
                <w:bCs/>
                <w:color w:val="3366FF"/>
                <w:sz w:val="24"/>
                <w:szCs w:val="24"/>
                <w:lang w:val="en-US" w:eastAsia="en-GB"/>
              </w:rPr>
              <w:t xml:space="preserve">experimental support, only two KEs </w:t>
            </w:r>
            <w:r w:rsidR="00BF749E">
              <w:rPr>
                <w:rFonts w:ascii="Times New Roman" w:eastAsia="Times New Roman" w:hAnsi="Times New Roman" w:cs="Times New Roman"/>
                <w:b/>
                <w:bCs/>
                <w:color w:val="3366FF"/>
                <w:sz w:val="24"/>
                <w:szCs w:val="24"/>
                <w:lang w:val="en-US" w:eastAsia="en-GB"/>
              </w:rPr>
              <w:t xml:space="preserve">are </w:t>
            </w:r>
            <w:r w:rsidR="00A42347">
              <w:rPr>
                <w:rFonts w:ascii="Times New Roman" w:eastAsia="Times New Roman" w:hAnsi="Times New Roman" w:cs="Times New Roman"/>
                <w:b/>
                <w:bCs/>
                <w:color w:val="3366FF"/>
                <w:sz w:val="24"/>
                <w:szCs w:val="24"/>
                <w:lang w:val="en-US" w:eastAsia="en-GB"/>
              </w:rPr>
              <w:t>measured in parallel</w:t>
            </w:r>
            <w:r w:rsidR="00CE4939">
              <w:rPr>
                <w:rFonts w:ascii="Times New Roman" w:eastAsia="Times New Roman" w:hAnsi="Times New Roman" w:cs="Times New Roman"/>
                <w:b/>
                <w:bCs/>
                <w:color w:val="3366FF"/>
                <w:sz w:val="24"/>
                <w:szCs w:val="24"/>
                <w:lang w:val="en-US" w:eastAsia="en-GB"/>
              </w:rPr>
              <w:t xml:space="preserve"> in the same test system</w:t>
            </w:r>
            <w:r w:rsidR="00A42347">
              <w:rPr>
                <w:rFonts w:ascii="Times New Roman" w:eastAsia="Times New Roman" w:hAnsi="Times New Roman" w:cs="Times New Roman"/>
                <w:b/>
                <w:bCs/>
                <w:color w:val="3366FF"/>
                <w:sz w:val="24"/>
                <w:szCs w:val="24"/>
                <w:lang w:val="en-US" w:eastAsia="en-GB"/>
              </w:rPr>
              <w:t>.</w:t>
            </w:r>
            <w:r w:rsidR="0034218C">
              <w:rPr>
                <w:rFonts w:ascii="Times New Roman" w:eastAsia="Times New Roman" w:hAnsi="Times New Roman" w:cs="Times New Roman"/>
                <w:b/>
                <w:bCs/>
                <w:color w:val="3366FF"/>
                <w:sz w:val="24"/>
                <w:szCs w:val="24"/>
                <w:lang w:val="en-US" w:eastAsia="en-GB"/>
              </w:rPr>
              <w:t xml:space="preserve"> Such work is in progress in one of the co-author laboratory for another AOP.</w:t>
            </w:r>
          </w:p>
        </w:tc>
      </w:tr>
    </w:tbl>
    <w:p w14:paraId="01F24FE0" w14:textId="77777777" w:rsidR="001150B7" w:rsidRPr="005B77BE" w:rsidRDefault="005A55C7" w:rsidP="001150B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5D257E85">
          <v:rect id="_x0000_i1033" alt="" style="width:.05pt;height:.05pt;mso-width-percent:0;mso-height-percent:0;mso-width-percent:0;mso-height-percent:0" o:hralign="center" o:hrstd="t" o:hr="t" fillcolor="#a0a0a0" stroked="f"/>
        </w:pict>
      </w:r>
    </w:p>
    <w:p w14:paraId="47EF044A" w14:textId="77777777" w:rsidR="001150B7" w:rsidRPr="005B77BE" w:rsidRDefault="001150B7" w:rsidP="001150B7">
      <w:pPr>
        <w:spacing w:before="100" w:beforeAutospacing="1" w:after="100" w:afterAutospacing="1" w:line="240" w:lineRule="auto"/>
        <w:rPr>
          <w:rFonts w:ascii="Times New Roman" w:eastAsia="Times New Roman" w:hAnsi="Times New Roman" w:cs="Times New Roman"/>
          <w:sz w:val="24"/>
          <w:szCs w:val="24"/>
          <w:lang w:eastAsia="en-GB"/>
        </w:rPr>
      </w:pPr>
    </w:p>
    <w:p w14:paraId="37846267" w14:textId="77777777" w:rsidR="001150B7" w:rsidRPr="005B77BE" w:rsidRDefault="001150B7" w:rsidP="001150B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B77BE">
        <w:rPr>
          <w:rFonts w:ascii="Times New Roman" w:eastAsia="Times New Roman" w:hAnsi="Times New Roman" w:cs="Times New Roman"/>
          <w:b/>
          <w:bCs/>
          <w:sz w:val="27"/>
          <w:szCs w:val="27"/>
          <w:lang w:eastAsia="en-GB"/>
        </w:rPr>
        <w:t>General Observations and Conclusions of the Reviewer</w:t>
      </w:r>
    </w:p>
    <w:tbl>
      <w:tblPr>
        <w:tblStyle w:val="Grille"/>
        <w:tblW w:w="0" w:type="auto"/>
        <w:tblLook w:val="04A0" w:firstRow="1" w:lastRow="0" w:firstColumn="1" w:lastColumn="0" w:noHBand="0" w:noVBand="1"/>
      </w:tblPr>
      <w:tblGrid>
        <w:gridCol w:w="9242"/>
      </w:tblGrid>
      <w:tr w:rsidR="001150B7" w:rsidRPr="005B77BE" w14:paraId="78C87A65" w14:textId="77777777" w:rsidTr="00A5010F">
        <w:tc>
          <w:tcPr>
            <w:tcW w:w="9242" w:type="dxa"/>
          </w:tcPr>
          <w:p w14:paraId="6CBFD9E3"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 xml:space="preserve">Reviewers' responses and comments </w:t>
            </w:r>
          </w:p>
          <w:p w14:paraId="1716DCD1" w14:textId="77777777" w:rsidR="001150B7" w:rsidRPr="000955A3" w:rsidRDefault="001150B7"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sidRPr="005B77BE">
              <w:rPr>
                <w:rFonts w:ascii="Times New Roman" w:eastAsia="Times New Roman" w:hAnsi="Times New Roman" w:cs="Times New Roman"/>
                <w:b/>
                <w:bCs/>
                <w:sz w:val="24"/>
                <w:szCs w:val="24"/>
                <w:lang w:val="en-US" w:eastAsia="en-GB"/>
              </w:rPr>
              <w:t>PR:</w:t>
            </w:r>
            <w:r w:rsidR="00E61E99">
              <w:rPr>
                <w:rFonts w:ascii="Times New Roman" w:eastAsia="Times New Roman" w:hAnsi="Times New Roman" w:cs="Times New Roman"/>
                <w:b/>
                <w:bCs/>
                <w:sz w:val="24"/>
                <w:szCs w:val="24"/>
                <w:lang w:val="en-US" w:eastAsia="en-GB"/>
              </w:rPr>
              <w:t xml:space="preserve"> </w:t>
            </w:r>
            <w:r w:rsidR="00E61E99" w:rsidRPr="00C8719F">
              <w:rPr>
                <w:rFonts w:ascii="Times New Roman" w:eastAsia="Times New Roman" w:hAnsi="Times New Roman" w:cs="Times New Roman"/>
                <w:bCs/>
                <w:sz w:val="24"/>
                <w:szCs w:val="24"/>
                <w:lang w:val="en-US" w:eastAsia="en-GB"/>
              </w:rPr>
              <w:t xml:space="preserve">Chemical-induced </w:t>
            </w:r>
            <w:r w:rsidR="00C8719F" w:rsidRPr="00C8719F">
              <w:rPr>
                <w:rFonts w:ascii="Times New Roman" w:eastAsia="Times New Roman" w:hAnsi="Times New Roman" w:cs="Times New Roman"/>
                <w:bCs/>
                <w:sz w:val="24"/>
                <w:szCs w:val="24"/>
                <w:lang w:val="en-US" w:eastAsia="en-GB"/>
              </w:rPr>
              <w:t>learning and memory impairment is a serious issue in the society and</w:t>
            </w:r>
            <w:r w:rsidR="00C8719F">
              <w:rPr>
                <w:rFonts w:ascii="Times New Roman" w:eastAsia="Times New Roman" w:hAnsi="Times New Roman" w:cs="Times New Roman"/>
                <w:b/>
                <w:bCs/>
                <w:sz w:val="24"/>
                <w:szCs w:val="24"/>
                <w:lang w:val="en-US" w:eastAsia="en-GB"/>
              </w:rPr>
              <w:t xml:space="preserve"> </w:t>
            </w:r>
            <w:r w:rsidR="000955A3" w:rsidRPr="000955A3">
              <w:rPr>
                <w:rFonts w:ascii="Times New Roman" w:eastAsia="Times New Roman" w:hAnsi="Times New Roman" w:cs="Times New Roman"/>
                <w:bCs/>
                <w:sz w:val="24"/>
                <w:szCs w:val="24"/>
                <w:lang w:val="en-US" w:eastAsia="en-GB"/>
              </w:rPr>
              <w:t xml:space="preserve">an AOP capturing the </w:t>
            </w:r>
            <w:r w:rsidR="000955A3">
              <w:rPr>
                <w:rFonts w:ascii="Times New Roman" w:eastAsia="Times New Roman" w:hAnsi="Times New Roman" w:cs="Times New Roman"/>
                <w:bCs/>
                <w:sz w:val="24"/>
                <w:szCs w:val="24"/>
                <w:lang w:val="en-US" w:eastAsia="en-GB"/>
              </w:rPr>
              <w:t xml:space="preserve">underlying mechanisms is highly relevant. Authors have gathered enormous amount of information to support the AOP presented. </w:t>
            </w:r>
            <w:r w:rsidR="00741411">
              <w:rPr>
                <w:rFonts w:ascii="Times New Roman" w:eastAsia="Times New Roman" w:hAnsi="Times New Roman" w:cs="Times New Roman"/>
                <w:bCs/>
                <w:sz w:val="24"/>
                <w:szCs w:val="24"/>
                <w:lang w:val="en-US" w:eastAsia="en-GB"/>
              </w:rPr>
              <w:t xml:space="preserve">The KE essentiality and KER tables are very useful. </w:t>
            </w:r>
            <w:r w:rsidR="000955A3">
              <w:rPr>
                <w:rFonts w:ascii="Times New Roman" w:eastAsia="Times New Roman" w:hAnsi="Times New Roman" w:cs="Times New Roman"/>
                <w:bCs/>
                <w:sz w:val="24"/>
                <w:szCs w:val="24"/>
                <w:lang w:val="en-US" w:eastAsia="en-GB"/>
              </w:rPr>
              <w:t xml:space="preserve">However, </w:t>
            </w:r>
            <w:r w:rsidR="00741411">
              <w:rPr>
                <w:rFonts w:ascii="Times New Roman" w:eastAsia="Times New Roman" w:hAnsi="Times New Roman" w:cs="Times New Roman"/>
                <w:bCs/>
                <w:sz w:val="24"/>
                <w:szCs w:val="24"/>
                <w:lang w:val="en-US" w:eastAsia="en-GB"/>
              </w:rPr>
              <w:t>the AOP has to be refined to clearly state the MIE and AO, qualitative and quantitative essentiality of KEs and KERs, and its domain of applicability.</w:t>
            </w:r>
          </w:p>
          <w:p w14:paraId="6322016F" w14:textId="77777777" w:rsidR="00EA7578" w:rsidRDefault="001150B7" w:rsidP="00EA7578">
            <w:pPr>
              <w:spacing w:before="100" w:beforeAutospacing="1" w:after="100" w:afterAutospacing="1"/>
              <w:outlineLvl w:val="3"/>
              <w:rPr>
                <w:rFonts w:ascii="Times New Roman" w:eastAsia="Times New Roman" w:hAnsi="Times New Roman" w:cs="Times New Roman"/>
                <w:bCs/>
                <w:sz w:val="24"/>
                <w:szCs w:val="24"/>
                <w:lang w:val="en"/>
              </w:rPr>
            </w:pPr>
            <w:r w:rsidRPr="005B77BE">
              <w:rPr>
                <w:rFonts w:ascii="Times New Roman" w:eastAsia="Times New Roman" w:hAnsi="Times New Roman" w:cs="Times New Roman"/>
                <w:b/>
                <w:bCs/>
                <w:sz w:val="24"/>
                <w:szCs w:val="24"/>
                <w:lang w:val="en-US" w:eastAsia="en-GB"/>
              </w:rPr>
              <w:t>SR1:</w:t>
            </w:r>
            <w:r w:rsidR="00EA7578">
              <w:rPr>
                <w:rFonts w:ascii="Times New Roman" w:eastAsia="Times New Roman" w:hAnsi="Times New Roman" w:cs="Times New Roman"/>
                <w:bCs/>
                <w:sz w:val="24"/>
                <w:szCs w:val="24"/>
                <w:lang w:val="en"/>
              </w:rPr>
              <w:t xml:space="preserve"> The authors have collected an impressive amount of information and are clearly knowledgeable in this area of expertise. However, in order to have an AOP that ia readable, understandable </w:t>
            </w:r>
            <w:r w:rsidR="00EA7578">
              <w:rPr>
                <w:rFonts w:ascii="Times New Roman" w:eastAsia="Times New Roman" w:hAnsi="Times New Roman" w:cs="Times New Roman"/>
                <w:bCs/>
                <w:sz w:val="24"/>
                <w:szCs w:val="24"/>
                <w:u w:val="single"/>
                <w:lang w:val="en"/>
              </w:rPr>
              <w:t>and</w:t>
            </w:r>
            <w:r w:rsidR="00EA7578">
              <w:rPr>
                <w:rFonts w:ascii="Times New Roman" w:eastAsia="Times New Roman" w:hAnsi="Times New Roman" w:cs="Times New Roman"/>
                <w:bCs/>
                <w:sz w:val="24"/>
                <w:szCs w:val="24"/>
                <w:lang w:val="en"/>
              </w:rPr>
              <w:t xml:space="preserve"> applicable, they should re-consider what AOP they would like to develop, followed by a critical review of the data, KEs and KERs, and WOE assessment.</w:t>
            </w:r>
          </w:p>
          <w:p w14:paraId="2A9DF26A"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SR2:</w:t>
            </w:r>
          </w:p>
          <w:p w14:paraId="0869A65A" w14:textId="77777777" w:rsidR="00B420EE" w:rsidRDefault="00B420EE"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The authors should be congratulated for doing </w:t>
            </w:r>
            <w:r w:rsidRPr="00B420EE">
              <w:rPr>
                <w:rFonts w:ascii="Times New Roman" w:eastAsia="Times New Roman" w:hAnsi="Times New Roman" w:cs="Times New Roman"/>
                <w:b/>
                <w:bCs/>
                <w:sz w:val="24"/>
                <w:szCs w:val="24"/>
                <w:lang w:val="en-US" w:eastAsia="en-GB"/>
              </w:rPr>
              <w:t xml:space="preserve">a lot </w:t>
            </w:r>
            <w:r>
              <w:rPr>
                <w:rFonts w:ascii="Times New Roman" w:eastAsia="Times New Roman" w:hAnsi="Times New Roman" w:cs="Times New Roman"/>
                <w:bCs/>
                <w:sz w:val="24"/>
                <w:szCs w:val="24"/>
                <w:lang w:val="en-US" w:eastAsia="en-GB"/>
              </w:rPr>
              <w:t xml:space="preserve">of work assembling a large amount of information to build this AOP.  However, it still requires a lot of work and needs to be revised.  I also note that I did not list of the issues that require attention but instead used examples from specific parts of this document that the authors should apply to other sections as needed.  </w:t>
            </w:r>
          </w:p>
          <w:p w14:paraId="581F7601" w14:textId="77777777" w:rsidR="00EA7578" w:rsidRDefault="007D2D17"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Overall comments and m</w:t>
            </w:r>
            <w:r w:rsidR="00891847">
              <w:rPr>
                <w:rFonts w:ascii="Times New Roman" w:eastAsia="Times New Roman" w:hAnsi="Times New Roman" w:cs="Times New Roman"/>
                <w:bCs/>
                <w:sz w:val="24"/>
                <w:szCs w:val="24"/>
                <w:lang w:val="en-US" w:eastAsia="en-GB"/>
              </w:rPr>
              <w:t>ajor issues noted:</w:t>
            </w:r>
          </w:p>
          <w:p w14:paraId="49FEDDC1" w14:textId="77777777" w:rsidR="007D2D17" w:rsidRPr="00862B38" w:rsidRDefault="007D2D17" w:rsidP="00A5010F">
            <w:pPr>
              <w:spacing w:before="100" w:beforeAutospacing="1" w:after="100" w:afterAutospacing="1"/>
              <w:outlineLvl w:val="3"/>
              <w:rPr>
                <w:rFonts w:ascii="Times New Roman" w:eastAsia="Times New Roman" w:hAnsi="Times New Roman" w:cs="Times New Roman"/>
                <w:bCs/>
                <w:sz w:val="24"/>
                <w:szCs w:val="24"/>
                <w:lang w:val="en-US" w:eastAsia="en-GB"/>
              </w:rPr>
            </w:pPr>
            <w:r w:rsidRPr="00862B38">
              <w:rPr>
                <w:rFonts w:ascii="Times New Roman" w:eastAsia="Times New Roman" w:hAnsi="Times New Roman" w:cs="Times New Roman"/>
                <w:bCs/>
                <w:sz w:val="24"/>
                <w:szCs w:val="24"/>
                <w:lang w:val="en-US" w:eastAsia="en-GB"/>
              </w:rPr>
              <w:lastRenderedPageBreak/>
              <w:t xml:space="preserve">As the reviewers acknowledge, authors have made an excellent effort in gathering very detailed information specific to various KEs </w:t>
            </w:r>
            <w:r w:rsidR="00817F25" w:rsidRPr="00862B38">
              <w:rPr>
                <w:rFonts w:ascii="Times New Roman" w:eastAsia="Times New Roman" w:hAnsi="Times New Roman" w:cs="Times New Roman"/>
                <w:bCs/>
                <w:sz w:val="24"/>
                <w:szCs w:val="24"/>
                <w:lang w:val="en-US" w:eastAsia="en-GB"/>
              </w:rPr>
              <w:t xml:space="preserve">associated with a very complex </w:t>
            </w:r>
            <w:r w:rsidR="00983105" w:rsidRPr="00862B38">
              <w:rPr>
                <w:rFonts w:ascii="Times New Roman" w:eastAsia="Times New Roman" w:hAnsi="Times New Roman" w:cs="Times New Roman"/>
                <w:bCs/>
                <w:sz w:val="24"/>
                <w:szCs w:val="24"/>
                <w:lang w:val="en-US" w:eastAsia="en-GB"/>
              </w:rPr>
              <w:t xml:space="preserve">and clinically important disorder of </w:t>
            </w:r>
            <w:r w:rsidR="00817F25" w:rsidRPr="00862B38">
              <w:rPr>
                <w:rFonts w:ascii="Times New Roman" w:eastAsia="Times New Roman" w:hAnsi="Times New Roman" w:cs="Times New Roman"/>
                <w:bCs/>
                <w:sz w:val="24"/>
                <w:szCs w:val="24"/>
                <w:lang w:val="en-US" w:eastAsia="en-GB"/>
              </w:rPr>
              <w:t xml:space="preserve">learning and memory impairment. </w:t>
            </w:r>
            <w:r w:rsidR="00F43F60" w:rsidRPr="00862B38">
              <w:rPr>
                <w:rFonts w:ascii="Times New Roman" w:eastAsia="Times New Roman" w:hAnsi="Times New Roman" w:cs="Times New Roman"/>
                <w:bCs/>
                <w:sz w:val="24"/>
                <w:szCs w:val="24"/>
                <w:lang w:val="en-US" w:eastAsia="en-GB"/>
              </w:rPr>
              <w:t xml:space="preserve">However, AOP can use considerable reorganization of the information and reforming of the KEs to make it more acceptable. </w:t>
            </w:r>
            <w:r w:rsidR="005B32EB" w:rsidRPr="00862B38">
              <w:rPr>
                <w:rFonts w:ascii="Times New Roman" w:eastAsia="Times New Roman" w:hAnsi="Times New Roman" w:cs="Times New Roman"/>
                <w:bCs/>
                <w:sz w:val="24"/>
                <w:szCs w:val="24"/>
                <w:lang w:val="en-US" w:eastAsia="en-GB"/>
              </w:rPr>
              <w:t>In its present form, this AOP is not ready for external review and must be resubmitted for internal review</w:t>
            </w:r>
            <w:r w:rsidR="00E15BB6" w:rsidRPr="00862B38">
              <w:rPr>
                <w:rFonts w:ascii="Times New Roman" w:eastAsia="Times New Roman" w:hAnsi="Times New Roman" w:cs="Times New Roman"/>
                <w:bCs/>
                <w:sz w:val="24"/>
                <w:szCs w:val="24"/>
                <w:lang w:val="en-US" w:eastAsia="en-GB"/>
              </w:rPr>
              <w:t xml:space="preserve"> following its revision.</w:t>
            </w:r>
            <w:r w:rsidR="005B32EB" w:rsidRPr="00862B38">
              <w:rPr>
                <w:rFonts w:ascii="Times New Roman" w:eastAsia="Times New Roman" w:hAnsi="Times New Roman" w:cs="Times New Roman"/>
                <w:bCs/>
                <w:sz w:val="24"/>
                <w:szCs w:val="24"/>
                <w:lang w:val="en-US" w:eastAsia="en-GB"/>
              </w:rPr>
              <w:t xml:space="preserve"> </w:t>
            </w:r>
            <w:r w:rsidR="00F43F60" w:rsidRPr="00862B38">
              <w:rPr>
                <w:rFonts w:ascii="Times New Roman" w:eastAsia="Times New Roman" w:hAnsi="Times New Roman" w:cs="Times New Roman"/>
                <w:bCs/>
                <w:sz w:val="24"/>
                <w:szCs w:val="24"/>
                <w:lang w:val="en-US" w:eastAsia="en-GB"/>
              </w:rPr>
              <w:t xml:space="preserve">The reviewers have identified the following </w:t>
            </w:r>
            <w:r w:rsidR="00806512" w:rsidRPr="00862B38">
              <w:rPr>
                <w:rFonts w:ascii="Times New Roman" w:eastAsia="Times New Roman" w:hAnsi="Times New Roman" w:cs="Times New Roman"/>
                <w:bCs/>
                <w:sz w:val="24"/>
                <w:szCs w:val="24"/>
                <w:lang w:val="en-US" w:eastAsia="en-GB"/>
              </w:rPr>
              <w:t xml:space="preserve">major </w:t>
            </w:r>
            <w:r w:rsidR="00F43F60" w:rsidRPr="00862B38">
              <w:rPr>
                <w:rFonts w:ascii="Times New Roman" w:eastAsia="Times New Roman" w:hAnsi="Times New Roman" w:cs="Times New Roman"/>
                <w:bCs/>
                <w:sz w:val="24"/>
                <w:szCs w:val="24"/>
                <w:lang w:val="en-US" w:eastAsia="en-GB"/>
              </w:rPr>
              <w:t xml:space="preserve">issues </w:t>
            </w:r>
            <w:r w:rsidR="00806512" w:rsidRPr="00862B38">
              <w:rPr>
                <w:rFonts w:ascii="Times New Roman" w:eastAsia="Times New Roman" w:hAnsi="Times New Roman" w:cs="Times New Roman"/>
                <w:bCs/>
                <w:sz w:val="24"/>
                <w:szCs w:val="24"/>
                <w:lang w:val="en-US" w:eastAsia="en-GB"/>
              </w:rPr>
              <w:t>for your consideration:</w:t>
            </w:r>
            <w:r w:rsidR="00F43F60" w:rsidRPr="00862B38">
              <w:rPr>
                <w:rFonts w:ascii="Times New Roman" w:eastAsia="Times New Roman" w:hAnsi="Times New Roman" w:cs="Times New Roman"/>
                <w:bCs/>
                <w:sz w:val="24"/>
                <w:szCs w:val="24"/>
                <w:lang w:val="en-US" w:eastAsia="en-GB"/>
              </w:rPr>
              <w:t xml:space="preserve"> </w:t>
            </w:r>
          </w:p>
          <w:p w14:paraId="518E0356" w14:textId="77777777" w:rsidR="005B2E37" w:rsidRPr="00862B38" w:rsidRDefault="003B58D1" w:rsidP="00891847">
            <w:pPr>
              <w:pStyle w:val="Paragraphedeliste"/>
              <w:numPr>
                <w:ilvl w:val="0"/>
                <w:numId w:val="4"/>
              </w:numPr>
              <w:spacing w:before="100" w:beforeAutospacing="1" w:after="100" w:afterAutospacing="1"/>
              <w:outlineLvl w:val="3"/>
              <w:rPr>
                <w:rFonts w:ascii="Times New Roman" w:eastAsia="Times New Roman" w:hAnsi="Times New Roman" w:cs="Times New Roman"/>
                <w:bCs/>
                <w:sz w:val="24"/>
                <w:szCs w:val="24"/>
                <w:lang w:val="en-US" w:eastAsia="en-GB"/>
              </w:rPr>
            </w:pPr>
            <w:r w:rsidRPr="00862B38">
              <w:rPr>
                <w:rFonts w:ascii="Times New Roman" w:eastAsia="Times New Roman" w:hAnsi="Times New Roman" w:cs="Times New Roman"/>
                <w:bCs/>
                <w:sz w:val="24"/>
                <w:szCs w:val="24"/>
                <w:lang w:val="en-US" w:eastAsia="en-GB"/>
              </w:rPr>
              <w:t>This</w:t>
            </w:r>
            <w:r w:rsidR="00A04F48" w:rsidRPr="00862B38">
              <w:rPr>
                <w:rFonts w:ascii="Times New Roman" w:eastAsia="Times New Roman" w:hAnsi="Times New Roman" w:cs="Times New Roman"/>
                <w:bCs/>
                <w:sz w:val="24"/>
                <w:szCs w:val="24"/>
                <w:lang w:val="en-US" w:eastAsia="en-GB"/>
              </w:rPr>
              <w:t xml:space="preserve"> AOP suffers from a clear identity – chemical domain of applicability for the MIE is not clear and based on the description provided, </w:t>
            </w:r>
            <w:r w:rsidR="005B2E37" w:rsidRPr="00862B38">
              <w:rPr>
                <w:rFonts w:ascii="Times New Roman" w:eastAsia="Times New Roman" w:hAnsi="Times New Roman" w:cs="Times New Roman"/>
                <w:bCs/>
                <w:sz w:val="24"/>
                <w:szCs w:val="24"/>
                <w:lang w:val="en-US" w:eastAsia="en-GB"/>
              </w:rPr>
              <w:t xml:space="preserve">it is unclear if the described AO is the </w:t>
            </w:r>
            <w:r w:rsidR="001F6B3E" w:rsidRPr="00862B38">
              <w:rPr>
                <w:rFonts w:ascii="Times New Roman" w:eastAsia="Times New Roman" w:hAnsi="Times New Roman" w:cs="Times New Roman"/>
                <w:bCs/>
                <w:sz w:val="24"/>
                <w:szCs w:val="24"/>
                <w:lang w:val="en-US" w:eastAsia="en-GB"/>
              </w:rPr>
              <w:t>intended</w:t>
            </w:r>
            <w:r w:rsidR="005B2E37" w:rsidRPr="00862B38">
              <w:rPr>
                <w:rFonts w:ascii="Times New Roman" w:eastAsia="Times New Roman" w:hAnsi="Times New Roman" w:cs="Times New Roman"/>
                <w:bCs/>
                <w:sz w:val="24"/>
                <w:szCs w:val="24"/>
                <w:lang w:val="en-US" w:eastAsia="en-GB"/>
              </w:rPr>
              <w:t xml:space="preserve"> AO for this AOP.</w:t>
            </w:r>
          </w:p>
          <w:p w14:paraId="5022EC5B" w14:textId="77777777" w:rsidR="00ED571F" w:rsidRPr="00862B38" w:rsidRDefault="005B2E37" w:rsidP="00891847">
            <w:pPr>
              <w:pStyle w:val="Paragraphedeliste"/>
              <w:numPr>
                <w:ilvl w:val="0"/>
                <w:numId w:val="4"/>
              </w:numPr>
              <w:spacing w:before="100" w:beforeAutospacing="1" w:after="100" w:afterAutospacing="1"/>
              <w:outlineLvl w:val="3"/>
              <w:rPr>
                <w:rFonts w:ascii="Times New Roman" w:eastAsia="Times New Roman" w:hAnsi="Times New Roman" w:cs="Times New Roman"/>
                <w:bCs/>
                <w:sz w:val="24"/>
                <w:szCs w:val="24"/>
                <w:lang w:val="en-US" w:eastAsia="en-GB"/>
              </w:rPr>
            </w:pPr>
            <w:r w:rsidRPr="00862B38">
              <w:rPr>
                <w:rFonts w:ascii="Times New Roman" w:eastAsia="Times New Roman" w:hAnsi="Times New Roman" w:cs="Times New Roman"/>
                <w:bCs/>
                <w:sz w:val="24"/>
                <w:szCs w:val="24"/>
                <w:lang w:val="en-US" w:eastAsia="en-GB"/>
              </w:rPr>
              <w:t xml:space="preserve">Description of KEs is either insufficient or all inclusive. </w:t>
            </w:r>
          </w:p>
          <w:p w14:paraId="66D25166" w14:textId="77777777" w:rsidR="00F027E9" w:rsidRPr="00862B38" w:rsidRDefault="00F027E9" w:rsidP="00891847">
            <w:pPr>
              <w:pStyle w:val="Paragraphedeliste"/>
              <w:numPr>
                <w:ilvl w:val="0"/>
                <w:numId w:val="4"/>
              </w:numPr>
              <w:spacing w:before="100" w:beforeAutospacing="1" w:after="100" w:afterAutospacing="1"/>
              <w:outlineLvl w:val="3"/>
              <w:rPr>
                <w:rFonts w:ascii="Times New Roman" w:eastAsia="Times New Roman" w:hAnsi="Times New Roman" w:cs="Times New Roman"/>
                <w:bCs/>
                <w:sz w:val="24"/>
                <w:szCs w:val="24"/>
                <w:lang w:val="en-US" w:eastAsia="en-GB"/>
              </w:rPr>
            </w:pPr>
            <w:r w:rsidRPr="00862B38">
              <w:rPr>
                <w:rFonts w:ascii="Times New Roman" w:eastAsia="Times New Roman" w:hAnsi="Times New Roman" w:cs="Times New Roman"/>
                <w:bCs/>
                <w:sz w:val="24"/>
                <w:szCs w:val="24"/>
                <w:lang w:val="en-US" w:eastAsia="en-GB"/>
              </w:rPr>
              <w:t>Evidence</w:t>
            </w:r>
            <w:r w:rsidR="003069E1" w:rsidRPr="00862B38">
              <w:rPr>
                <w:rFonts w:ascii="Times New Roman" w:eastAsia="Times New Roman" w:hAnsi="Times New Roman" w:cs="Times New Roman"/>
                <w:bCs/>
                <w:sz w:val="24"/>
                <w:szCs w:val="24"/>
                <w:lang w:val="en-US" w:eastAsia="en-GB"/>
              </w:rPr>
              <w:t xml:space="preserve"> provided</w:t>
            </w:r>
            <w:r w:rsidRPr="00862B38">
              <w:rPr>
                <w:rFonts w:ascii="Times New Roman" w:eastAsia="Times New Roman" w:hAnsi="Times New Roman" w:cs="Times New Roman"/>
                <w:bCs/>
                <w:sz w:val="24"/>
                <w:szCs w:val="24"/>
                <w:lang w:val="en-US" w:eastAsia="en-GB"/>
              </w:rPr>
              <w:t xml:space="preserve"> in support of KE essentiality or KER </w:t>
            </w:r>
            <w:r w:rsidR="003069E1" w:rsidRPr="00862B38">
              <w:rPr>
                <w:rFonts w:ascii="Times New Roman" w:eastAsia="Times New Roman" w:hAnsi="Times New Roman" w:cs="Times New Roman"/>
                <w:bCs/>
                <w:sz w:val="24"/>
                <w:szCs w:val="24"/>
                <w:lang w:val="en-US" w:eastAsia="en-GB"/>
              </w:rPr>
              <w:t>requires revision</w:t>
            </w:r>
          </w:p>
          <w:p w14:paraId="2D8996F0" w14:textId="77777777" w:rsidR="003069E1" w:rsidRPr="00862B38" w:rsidRDefault="003069E1" w:rsidP="00891847">
            <w:pPr>
              <w:pStyle w:val="Paragraphedeliste"/>
              <w:numPr>
                <w:ilvl w:val="0"/>
                <w:numId w:val="4"/>
              </w:numPr>
              <w:spacing w:before="100" w:beforeAutospacing="1" w:after="100" w:afterAutospacing="1"/>
              <w:outlineLvl w:val="3"/>
              <w:rPr>
                <w:rFonts w:ascii="Times New Roman" w:eastAsia="Times New Roman" w:hAnsi="Times New Roman" w:cs="Times New Roman"/>
                <w:bCs/>
                <w:sz w:val="24"/>
                <w:szCs w:val="24"/>
                <w:lang w:val="en-US" w:eastAsia="en-GB"/>
              </w:rPr>
            </w:pPr>
            <w:r w:rsidRPr="00862B38">
              <w:rPr>
                <w:rFonts w:ascii="Times New Roman" w:eastAsia="Times New Roman" w:hAnsi="Times New Roman" w:cs="Times New Roman"/>
                <w:bCs/>
                <w:sz w:val="24"/>
                <w:szCs w:val="24"/>
                <w:lang w:val="en-US" w:eastAsia="en-GB"/>
              </w:rPr>
              <w:t xml:space="preserve">Uncertainty and inconsistencies are not described for the assays or KE essentiality </w:t>
            </w:r>
          </w:p>
          <w:p w14:paraId="127049B6" w14:textId="77777777" w:rsidR="001150B7" w:rsidRPr="005B77BE" w:rsidRDefault="00ED571F" w:rsidP="006C2CC5">
            <w:pPr>
              <w:pStyle w:val="Paragraphedeliste"/>
              <w:numPr>
                <w:ilvl w:val="0"/>
                <w:numId w:val="4"/>
              </w:numPr>
              <w:spacing w:before="100" w:beforeAutospacing="1" w:after="100" w:afterAutospacing="1"/>
              <w:outlineLvl w:val="3"/>
              <w:rPr>
                <w:rFonts w:ascii="Times New Roman" w:eastAsia="Times New Roman" w:hAnsi="Times New Roman" w:cs="Times New Roman"/>
                <w:b/>
                <w:bCs/>
                <w:sz w:val="24"/>
                <w:szCs w:val="24"/>
                <w:lang w:val="en-US" w:eastAsia="en-GB"/>
              </w:rPr>
            </w:pPr>
            <w:r w:rsidRPr="00862B38">
              <w:rPr>
                <w:rFonts w:ascii="Times New Roman" w:eastAsia="Times New Roman" w:hAnsi="Times New Roman" w:cs="Times New Roman"/>
                <w:bCs/>
                <w:sz w:val="24"/>
                <w:szCs w:val="24"/>
                <w:lang w:val="en-US" w:eastAsia="en-GB"/>
              </w:rPr>
              <w:t xml:space="preserve">As noted by SR1 and SR2, some KE description and AO details have been reused </w:t>
            </w:r>
            <w:r w:rsidR="001F6B3E" w:rsidRPr="00862B38">
              <w:rPr>
                <w:rFonts w:ascii="Times New Roman" w:eastAsia="Times New Roman" w:hAnsi="Times New Roman" w:cs="Times New Roman"/>
                <w:bCs/>
                <w:sz w:val="24"/>
                <w:szCs w:val="24"/>
                <w:lang w:val="en-US" w:eastAsia="en-GB"/>
              </w:rPr>
              <w:t xml:space="preserve">verbatim </w:t>
            </w:r>
            <w:r w:rsidRPr="00862B38">
              <w:rPr>
                <w:rFonts w:ascii="Times New Roman" w:eastAsia="Times New Roman" w:hAnsi="Times New Roman" w:cs="Times New Roman"/>
                <w:bCs/>
                <w:sz w:val="24"/>
                <w:szCs w:val="24"/>
                <w:lang w:val="en-US" w:eastAsia="en-GB"/>
              </w:rPr>
              <w:t xml:space="preserve">from </w:t>
            </w:r>
            <w:r w:rsidR="001F6B3E" w:rsidRPr="00862B38">
              <w:rPr>
                <w:rFonts w:ascii="Times New Roman" w:eastAsia="Times New Roman" w:hAnsi="Times New Roman" w:cs="Times New Roman"/>
                <w:bCs/>
                <w:sz w:val="24"/>
                <w:szCs w:val="24"/>
                <w:lang w:val="en-US" w:eastAsia="en-GB"/>
              </w:rPr>
              <w:t xml:space="preserve">other </w:t>
            </w:r>
            <w:r w:rsidR="003B58D1" w:rsidRPr="00862B38">
              <w:rPr>
                <w:rFonts w:ascii="Times New Roman" w:eastAsia="Times New Roman" w:hAnsi="Times New Roman" w:cs="Times New Roman"/>
                <w:bCs/>
                <w:sz w:val="24"/>
                <w:szCs w:val="24"/>
                <w:lang w:val="en-US" w:eastAsia="en-GB"/>
              </w:rPr>
              <w:t>AOPs 13, 42 and 48; however, with a differen</w:t>
            </w:r>
            <w:r w:rsidR="001F6B3E" w:rsidRPr="00862B38">
              <w:rPr>
                <w:rFonts w:ascii="Times New Roman" w:eastAsia="Times New Roman" w:hAnsi="Times New Roman" w:cs="Times New Roman"/>
                <w:bCs/>
                <w:sz w:val="24"/>
                <w:szCs w:val="24"/>
                <w:lang w:val="en-US" w:eastAsia="en-GB"/>
              </w:rPr>
              <w:t>t title. This is an issue that requires broader discussion at the EAGMS meeting.</w:t>
            </w:r>
          </w:p>
        </w:tc>
      </w:tr>
    </w:tbl>
    <w:p w14:paraId="3E0C6622" w14:textId="77777777" w:rsidR="001150B7" w:rsidRPr="005B77BE" w:rsidRDefault="001150B7" w:rsidP="001150B7">
      <w:pPr>
        <w:spacing w:after="0" w:line="240" w:lineRule="auto"/>
        <w:rPr>
          <w:rFonts w:ascii="Times New Roman" w:eastAsia="Times New Roman" w:hAnsi="Times New Roman" w:cs="Times New Roman"/>
          <w:sz w:val="24"/>
          <w:szCs w:val="24"/>
          <w:lang w:eastAsia="en-GB"/>
        </w:rPr>
      </w:pPr>
    </w:p>
    <w:tbl>
      <w:tblPr>
        <w:tblStyle w:val="Grille"/>
        <w:tblW w:w="0" w:type="auto"/>
        <w:tblLook w:val="04A0" w:firstRow="1" w:lastRow="0" w:firstColumn="1" w:lastColumn="0" w:noHBand="0" w:noVBand="1"/>
      </w:tblPr>
      <w:tblGrid>
        <w:gridCol w:w="9242"/>
      </w:tblGrid>
      <w:tr w:rsidR="001150B7" w:rsidRPr="005B77BE" w14:paraId="2F50880F" w14:textId="77777777" w:rsidTr="00A5010F">
        <w:tc>
          <w:tcPr>
            <w:tcW w:w="9242" w:type="dxa"/>
          </w:tcPr>
          <w:p w14:paraId="7CB7007D" w14:textId="77777777" w:rsidR="001150B7"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r w:rsidRPr="005B77BE">
              <w:rPr>
                <w:rFonts w:ascii="Times New Roman" w:eastAsia="Times New Roman" w:hAnsi="Times New Roman" w:cs="Times New Roman"/>
                <w:b/>
                <w:bCs/>
                <w:sz w:val="24"/>
                <w:szCs w:val="24"/>
                <w:lang w:val="en-US" w:eastAsia="en-GB"/>
              </w:rPr>
              <w:t>Author response:</w:t>
            </w:r>
          </w:p>
          <w:p w14:paraId="5D403E60" w14:textId="2578F44E" w:rsidR="0034218C" w:rsidRPr="0034218C" w:rsidRDefault="0034218C" w:rsidP="0034218C">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sidRPr="0034218C">
              <w:rPr>
                <w:rFonts w:ascii="Times New Roman" w:eastAsia="Times New Roman" w:hAnsi="Times New Roman" w:cs="Times New Roman"/>
                <w:bCs/>
                <w:color w:val="3366FF"/>
                <w:sz w:val="24"/>
                <w:szCs w:val="24"/>
                <w:lang w:val="en-US" w:eastAsia="en-GB"/>
              </w:rPr>
              <w:t xml:space="preserve">Thanks for the encouragement. </w:t>
            </w:r>
          </w:p>
          <w:p w14:paraId="04A5D60D" w14:textId="77777777" w:rsidR="0034218C" w:rsidRPr="0034218C" w:rsidRDefault="0034218C" w:rsidP="0034218C">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sidRPr="0034218C">
              <w:rPr>
                <w:rFonts w:ascii="Times New Roman" w:eastAsia="Times New Roman" w:hAnsi="Times New Roman" w:cs="Times New Roman"/>
                <w:bCs/>
                <w:color w:val="3366FF"/>
                <w:sz w:val="24"/>
                <w:szCs w:val="24"/>
                <w:lang w:val="en-US" w:eastAsia="en-GB"/>
              </w:rPr>
              <w:t>Whether the chosen AO is the most appropriate one is arguably a matter for external reviewers to comment on.</w:t>
            </w:r>
          </w:p>
          <w:p w14:paraId="691156C9" w14:textId="16BC84E1" w:rsidR="0034218C" w:rsidRPr="0034218C" w:rsidRDefault="0034218C" w:rsidP="0034218C">
            <w:pPr>
              <w:spacing w:before="100" w:beforeAutospacing="1" w:after="100" w:afterAutospacing="1"/>
              <w:outlineLvl w:val="3"/>
              <w:rPr>
                <w:rFonts w:ascii="Times New Roman" w:eastAsia="Times New Roman" w:hAnsi="Times New Roman" w:cs="Times New Roman"/>
                <w:bCs/>
                <w:color w:val="3366FF"/>
                <w:sz w:val="24"/>
                <w:szCs w:val="24"/>
                <w:lang w:val="en-US" w:eastAsia="en-GB"/>
              </w:rPr>
            </w:pPr>
            <w:r w:rsidRPr="0034218C">
              <w:rPr>
                <w:rFonts w:ascii="Times New Roman" w:eastAsia="Times New Roman" w:hAnsi="Times New Roman" w:cs="Times New Roman"/>
                <w:bCs/>
                <w:color w:val="3366FF"/>
                <w:sz w:val="24"/>
                <w:szCs w:val="24"/>
                <w:lang w:val="en-US" w:eastAsia="en-GB"/>
              </w:rPr>
              <w:t xml:space="preserve">We </w:t>
            </w:r>
            <w:r w:rsidR="00FE0F2F">
              <w:rPr>
                <w:rFonts w:ascii="Times New Roman" w:eastAsia="Times New Roman" w:hAnsi="Times New Roman" w:cs="Times New Roman"/>
                <w:bCs/>
                <w:color w:val="3366FF"/>
                <w:sz w:val="24"/>
                <w:szCs w:val="24"/>
                <w:lang w:val="en-US" w:eastAsia="en-GB"/>
              </w:rPr>
              <w:t>have</w:t>
            </w:r>
            <w:r w:rsidR="00FE0F2F" w:rsidRPr="0034218C">
              <w:rPr>
                <w:rFonts w:ascii="Times New Roman" w:eastAsia="Times New Roman" w:hAnsi="Times New Roman" w:cs="Times New Roman"/>
                <w:bCs/>
                <w:color w:val="3366FF"/>
                <w:sz w:val="24"/>
                <w:szCs w:val="24"/>
                <w:lang w:val="en-US" w:eastAsia="en-GB"/>
              </w:rPr>
              <w:t xml:space="preserve"> </w:t>
            </w:r>
            <w:r w:rsidRPr="0034218C">
              <w:rPr>
                <w:rFonts w:ascii="Times New Roman" w:eastAsia="Times New Roman" w:hAnsi="Times New Roman" w:cs="Times New Roman"/>
                <w:bCs/>
                <w:color w:val="3366FF"/>
                <w:sz w:val="24"/>
                <w:szCs w:val="24"/>
                <w:lang w:val="en-US" w:eastAsia="en-GB"/>
              </w:rPr>
              <w:t>update</w:t>
            </w:r>
            <w:r w:rsidR="00FE0F2F">
              <w:rPr>
                <w:rFonts w:ascii="Times New Roman" w:eastAsia="Times New Roman" w:hAnsi="Times New Roman" w:cs="Times New Roman"/>
                <w:bCs/>
                <w:color w:val="3366FF"/>
                <w:sz w:val="24"/>
                <w:szCs w:val="24"/>
                <w:lang w:val="en-US" w:eastAsia="en-GB"/>
              </w:rPr>
              <w:t>d</w:t>
            </w:r>
            <w:r w:rsidRPr="0034218C">
              <w:rPr>
                <w:rFonts w:ascii="Times New Roman" w:eastAsia="Times New Roman" w:hAnsi="Times New Roman" w:cs="Times New Roman"/>
                <w:bCs/>
                <w:color w:val="3366FF"/>
                <w:sz w:val="24"/>
                <w:szCs w:val="24"/>
                <w:lang w:val="en-US" w:eastAsia="en-GB"/>
              </w:rPr>
              <w:t xml:space="preserve"> the KE descriptions and KE/KER evidence, including uncertainties and inconsistencies, as best we can.</w:t>
            </w:r>
          </w:p>
          <w:p w14:paraId="6982E2B6" w14:textId="71B44BEE" w:rsidR="0034218C" w:rsidRPr="0034218C" w:rsidRDefault="0034218C" w:rsidP="0034218C">
            <w:pPr>
              <w:spacing w:before="100" w:beforeAutospacing="1" w:after="100" w:afterAutospacing="1"/>
              <w:outlineLvl w:val="3"/>
              <w:rPr>
                <w:rFonts w:ascii="Times New Roman" w:eastAsia="Times New Roman" w:hAnsi="Times New Roman" w:cs="Times New Roman"/>
                <w:b/>
                <w:bCs/>
                <w:color w:val="3366FF"/>
                <w:sz w:val="24"/>
                <w:szCs w:val="24"/>
                <w:lang w:val="en-US" w:eastAsia="en-GB"/>
              </w:rPr>
            </w:pPr>
            <w:r w:rsidRPr="0034218C">
              <w:rPr>
                <w:rFonts w:ascii="Times New Roman" w:eastAsia="Times New Roman" w:hAnsi="Times New Roman" w:cs="Times New Roman"/>
                <w:bCs/>
                <w:color w:val="3366FF"/>
                <w:sz w:val="24"/>
                <w:szCs w:val="24"/>
                <w:lang w:val="en-US" w:eastAsia="en-GB"/>
              </w:rPr>
              <w:t>We agree that the issue of whether KEs (including AOs) and KERs should be shared (convergent KEs, AOP networking) or differentiated (modified to fit more precisely an AOP) is evolving, and requires broader discussion at the EAGMST meeting.</w:t>
            </w:r>
          </w:p>
          <w:p w14:paraId="139AA8F5" w14:textId="77777777" w:rsidR="001150B7" w:rsidRPr="005B77BE" w:rsidRDefault="001150B7" w:rsidP="00A5010F">
            <w:pPr>
              <w:spacing w:before="100" w:beforeAutospacing="1" w:after="100" w:afterAutospacing="1"/>
              <w:outlineLvl w:val="3"/>
              <w:rPr>
                <w:rFonts w:ascii="Times New Roman" w:eastAsia="Times New Roman" w:hAnsi="Times New Roman" w:cs="Times New Roman"/>
                <w:b/>
                <w:bCs/>
                <w:sz w:val="24"/>
                <w:szCs w:val="24"/>
                <w:lang w:val="en-US" w:eastAsia="en-GB"/>
              </w:rPr>
            </w:pPr>
          </w:p>
        </w:tc>
      </w:tr>
    </w:tbl>
    <w:p w14:paraId="3F80851C" w14:textId="77777777" w:rsidR="001150B7" w:rsidRPr="005B77BE" w:rsidRDefault="001150B7" w:rsidP="001150B7">
      <w:pPr>
        <w:rPr>
          <w:lang w:eastAsia="en-GB"/>
        </w:rPr>
      </w:pPr>
    </w:p>
    <w:p w14:paraId="407F5EF6" w14:textId="77777777" w:rsidR="00F9391B" w:rsidRDefault="00F9391B"/>
    <w:sectPr w:rsidR="00F9391B">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0C0D7" w16cid:durableId="1EC24CB4"/>
  <w16cid:commentId w16cid:paraId="1AE58725" w16cid:durableId="1EC271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Arial"/>
    <w:charset w:val="00"/>
    <w:family w:val="swiss"/>
    <w:pitch w:val="variable"/>
    <w:sig w:usb0="E0002AFF" w:usb1="C000247B" w:usb2="00000009" w:usb3="00000000" w:csb0="000001FF" w:csb1="00000000"/>
  </w:font>
  <w:font w:name="맑은 고딕">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2638"/>
    <w:multiLevelType w:val="hybridMultilevel"/>
    <w:tmpl w:val="0534E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EE47B5"/>
    <w:multiLevelType w:val="hybridMultilevel"/>
    <w:tmpl w:val="D514E8CA"/>
    <w:lvl w:ilvl="0" w:tplc="0B9CD81C">
      <w:start w:val="1"/>
      <w:numFmt w:val="decimal"/>
      <w:lvlText w:val="%1."/>
      <w:lvlJc w:val="left"/>
      <w:pPr>
        <w:ind w:left="720" w:hanging="360"/>
      </w:pPr>
      <w:rPr>
        <w:rFonts w:ascii="Times New Roman" w:eastAsia="Times New Roman" w:hAnsi="Times New Roman" w:cs="Times New Roman"/>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7FF5F97"/>
    <w:multiLevelType w:val="multilevel"/>
    <w:tmpl w:val="B98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57FFC"/>
    <w:multiLevelType w:val="hybridMultilevel"/>
    <w:tmpl w:val="58AC1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0074C8"/>
    <w:multiLevelType w:val="hybridMultilevel"/>
    <w:tmpl w:val="162283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B7"/>
    <w:rsid w:val="00011240"/>
    <w:rsid w:val="00032658"/>
    <w:rsid w:val="00045073"/>
    <w:rsid w:val="00050FCB"/>
    <w:rsid w:val="00074509"/>
    <w:rsid w:val="00085D88"/>
    <w:rsid w:val="00087CDC"/>
    <w:rsid w:val="000955A3"/>
    <w:rsid w:val="000C747B"/>
    <w:rsid w:val="000F43B7"/>
    <w:rsid w:val="00101BD1"/>
    <w:rsid w:val="00110738"/>
    <w:rsid w:val="001150B7"/>
    <w:rsid w:val="0018474C"/>
    <w:rsid w:val="001B4896"/>
    <w:rsid w:val="001E02BD"/>
    <w:rsid w:val="001E764E"/>
    <w:rsid w:val="001F307E"/>
    <w:rsid w:val="001F6B3E"/>
    <w:rsid w:val="002018AC"/>
    <w:rsid w:val="00241E63"/>
    <w:rsid w:val="002509D4"/>
    <w:rsid w:val="00264F1C"/>
    <w:rsid w:val="0026672D"/>
    <w:rsid w:val="00273797"/>
    <w:rsid w:val="0028460D"/>
    <w:rsid w:val="00293349"/>
    <w:rsid w:val="002B1DB5"/>
    <w:rsid w:val="002B6038"/>
    <w:rsid w:val="002D5887"/>
    <w:rsid w:val="002E6299"/>
    <w:rsid w:val="002F76AF"/>
    <w:rsid w:val="003069E1"/>
    <w:rsid w:val="0034218C"/>
    <w:rsid w:val="00351ABD"/>
    <w:rsid w:val="00356CE4"/>
    <w:rsid w:val="00357FDC"/>
    <w:rsid w:val="00371703"/>
    <w:rsid w:val="00371C2E"/>
    <w:rsid w:val="00373C4B"/>
    <w:rsid w:val="00386BFC"/>
    <w:rsid w:val="00387B7B"/>
    <w:rsid w:val="003A1B86"/>
    <w:rsid w:val="003B58D1"/>
    <w:rsid w:val="0041647D"/>
    <w:rsid w:val="004427F3"/>
    <w:rsid w:val="00447FFA"/>
    <w:rsid w:val="004740DE"/>
    <w:rsid w:val="00483DD2"/>
    <w:rsid w:val="00487B8C"/>
    <w:rsid w:val="004C0FE0"/>
    <w:rsid w:val="004C1589"/>
    <w:rsid w:val="004F2A8B"/>
    <w:rsid w:val="00512192"/>
    <w:rsid w:val="005916FB"/>
    <w:rsid w:val="005A314E"/>
    <w:rsid w:val="005A55C7"/>
    <w:rsid w:val="005B2E37"/>
    <w:rsid w:val="005B32EB"/>
    <w:rsid w:val="005B77BE"/>
    <w:rsid w:val="005C3415"/>
    <w:rsid w:val="005D20F4"/>
    <w:rsid w:val="00637441"/>
    <w:rsid w:val="00665D5D"/>
    <w:rsid w:val="006A0B49"/>
    <w:rsid w:val="006A49A2"/>
    <w:rsid w:val="006B1B2D"/>
    <w:rsid w:val="006B3B57"/>
    <w:rsid w:val="006C2CC5"/>
    <w:rsid w:val="006C4322"/>
    <w:rsid w:val="006F3614"/>
    <w:rsid w:val="006F7A80"/>
    <w:rsid w:val="00741411"/>
    <w:rsid w:val="00746AC0"/>
    <w:rsid w:val="007579C4"/>
    <w:rsid w:val="00792DF3"/>
    <w:rsid w:val="007B0216"/>
    <w:rsid w:val="007C0C00"/>
    <w:rsid w:val="007C6FA1"/>
    <w:rsid w:val="007D2D17"/>
    <w:rsid w:val="007D56C9"/>
    <w:rsid w:val="00804141"/>
    <w:rsid w:val="00806512"/>
    <w:rsid w:val="008135DC"/>
    <w:rsid w:val="008165EA"/>
    <w:rsid w:val="00817F25"/>
    <w:rsid w:val="00844868"/>
    <w:rsid w:val="00862B38"/>
    <w:rsid w:val="00891847"/>
    <w:rsid w:val="008A5306"/>
    <w:rsid w:val="008C08CF"/>
    <w:rsid w:val="008C385B"/>
    <w:rsid w:val="008E497E"/>
    <w:rsid w:val="009138A7"/>
    <w:rsid w:val="00940BA0"/>
    <w:rsid w:val="00951531"/>
    <w:rsid w:val="00952BBF"/>
    <w:rsid w:val="00967150"/>
    <w:rsid w:val="0097563C"/>
    <w:rsid w:val="00983105"/>
    <w:rsid w:val="00994D93"/>
    <w:rsid w:val="009A3C73"/>
    <w:rsid w:val="009F266D"/>
    <w:rsid w:val="009F4667"/>
    <w:rsid w:val="00A04F48"/>
    <w:rsid w:val="00A070C9"/>
    <w:rsid w:val="00A210C5"/>
    <w:rsid w:val="00A4111A"/>
    <w:rsid w:val="00A42347"/>
    <w:rsid w:val="00A443D4"/>
    <w:rsid w:val="00A5010F"/>
    <w:rsid w:val="00A53EC9"/>
    <w:rsid w:val="00A7302F"/>
    <w:rsid w:val="00A73E6B"/>
    <w:rsid w:val="00AA37B2"/>
    <w:rsid w:val="00AD61EB"/>
    <w:rsid w:val="00AE47C1"/>
    <w:rsid w:val="00B221DC"/>
    <w:rsid w:val="00B322EE"/>
    <w:rsid w:val="00B420EE"/>
    <w:rsid w:val="00B54EA4"/>
    <w:rsid w:val="00BA7CA3"/>
    <w:rsid w:val="00BC07F6"/>
    <w:rsid w:val="00BC15BB"/>
    <w:rsid w:val="00BF749E"/>
    <w:rsid w:val="00C72055"/>
    <w:rsid w:val="00C80D03"/>
    <w:rsid w:val="00C8719F"/>
    <w:rsid w:val="00C90DAF"/>
    <w:rsid w:val="00CA20A5"/>
    <w:rsid w:val="00CB42BF"/>
    <w:rsid w:val="00CB6500"/>
    <w:rsid w:val="00CE42F7"/>
    <w:rsid w:val="00CE4939"/>
    <w:rsid w:val="00CE63E6"/>
    <w:rsid w:val="00D02382"/>
    <w:rsid w:val="00D04032"/>
    <w:rsid w:val="00D24B67"/>
    <w:rsid w:val="00D331EC"/>
    <w:rsid w:val="00D53ED4"/>
    <w:rsid w:val="00D731AA"/>
    <w:rsid w:val="00D8194E"/>
    <w:rsid w:val="00D86D7A"/>
    <w:rsid w:val="00D95D3A"/>
    <w:rsid w:val="00DA03B2"/>
    <w:rsid w:val="00DC57B2"/>
    <w:rsid w:val="00DE34CB"/>
    <w:rsid w:val="00DE4DCF"/>
    <w:rsid w:val="00E10A55"/>
    <w:rsid w:val="00E15BB6"/>
    <w:rsid w:val="00E304AD"/>
    <w:rsid w:val="00E61E99"/>
    <w:rsid w:val="00E67C39"/>
    <w:rsid w:val="00E76539"/>
    <w:rsid w:val="00E87859"/>
    <w:rsid w:val="00E93FAC"/>
    <w:rsid w:val="00EA7578"/>
    <w:rsid w:val="00EC22B9"/>
    <w:rsid w:val="00ED571F"/>
    <w:rsid w:val="00EE712B"/>
    <w:rsid w:val="00F027E9"/>
    <w:rsid w:val="00F06076"/>
    <w:rsid w:val="00F21E57"/>
    <w:rsid w:val="00F3194C"/>
    <w:rsid w:val="00F43F60"/>
    <w:rsid w:val="00F6245C"/>
    <w:rsid w:val="00F64890"/>
    <w:rsid w:val="00F722F0"/>
    <w:rsid w:val="00F9391B"/>
    <w:rsid w:val="00FA3548"/>
    <w:rsid w:val="00FA5D27"/>
    <w:rsid w:val="00FE0F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
    <o:shapelayout v:ext="edit">
      <o:idmap v:ext="edit" data="1"/>
    </o:shapelayout>
  </w:shapeDefaults>
  <w:decimalSymbol w:val="."/>
  <w:listSeparator w:val=","/>
  <w14:docId w14:val="34ED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B7"/>
    <w:pPr>
      <w:spacing w:after="200" w:line="276" w:lineRule="auto"/>
    </w:pPr>
  </w:style>
  <w:style w:type="paragraph" w:styleId="Titre2">
    <w:name w:val="heading 2"/>
    <w:basedOn w:val="Normal"/>
    <w:next w:val="Normal"/>
    <w:link w:val="Titre2Car"/>
    <w:uiPriority w:val="9"/>
    <w:semiHidden/>
    <w:unhideWhenUsed/>
    <w:qFormat/>
    <w:rsid w:val="001150B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4">
    <w:name w:val="heading 4"/>
    <w:basedOn w:val="Normal"/>
    <w:link w:val="Titre4Car"/>
    <w:uiPriority w:val="9"/>
    <w:qFormat/>
    <w:rsid w:val="001150B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150B7"/>
    <w:rPr>
      <w:rFonts w:asciiTheme="majorHAnsi" w:eastAsiaTheme="majorEastAsia" w:hAnsiTheme="majorHAnsi" w:cstheme="majorBidi"/>
      <w:b/>
      <w:bCs/>
      <w:color w:val="4472C4" w:themeColor="accent1"/>
      <w:sz w:val="26"/>
      <w:szCs w:val="26"/>
      <w:lang w:val="en-GB"/>
    </w:rPr>
  </w:style>
  <w:style w:type="character" w:customStyle="1" w:styleId="Titre4Car">
    <w:name w:val="Titre 4 Car"/>
    <w:basedOn w:val="Policepardfaut"/>
    <w:link w:val="Titre4"/>
    <w:uiPriority w:val="9"/>
    <w:rsid w:val="001150B7"/>
    <w:rPr>
      <w:rFonts w:ascii="Times New Roman" w:eastAsia="Times New Roman" w:hAnsi="Times New Roman" w:cs="Times New Roman"/>
      <w:b/>
      <w:bCs/>
      <w:sz w:val="24"/>
      <w:szCs w:val="24"/>
      <w:lang w:val="en-GB" w:eastAsia="en-GB"/>
    </w:rPr>
  </w:style>
  <w:style w:type="character" w:customStyle="1" w:styleId="mw-headline">
    <w:name w:val="mw-headline"/>
    <w:basedOn w:val="Policepardfaut"/>
    <w:rsid w:val="001150B7"/>
  </w:style>
  <w:style w:type="paragraph" w:styleId="NormalWeb">
    <w:name w:val="Normal (Web)"/>
    <w:basedOn w:val="Normal"/>
    <w:uiPriority w:val="99"/>
    <w:unhideWhenUsed/>
    <w:rsid w:val="001150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1150B7"/>
    <w:rPr>
      <w:color w:val="0000FF"/>
      <w:u w:val="single"/>
    </w:rPr>
  </w:style>
  <w:style w:type="table" w:styleId="Grille">
    <w:name w:val="Table Grid"/>
    <w:basedOn w:val="TableauNormal"/>
    <w:uiPriority w:val="59"/>
    <w:rsid w:val="001150B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E63E6"/>
    <w:pPr>
      <w:ind w:left="720"/>
      <w:contextualSpacing/>
    </w:pPr>
  </w:style>
  <w:style w:type="paragraph" w:styleId="Textedebulles">
    <w:name w:val="Balloon Text"/>
    <w:basedOn w:val="Normal"/>
    <w:link w:val="TextedebullesCar"/>
    <w:uiPriority w:val="99"/>
    <w:semiHidden/>
    <w:unhideWhenUsed/>
    <w:rsid w:val="000745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509"/>
    <w:rPr>
      <w:rFonts w:ascii="Tahoma" w:hAnsi="Tahoma" w:cs="Tahoma"/>
      <w:sz w:val="16"/>
      <w:szCs w:val="16"/>
    </w:rPr>
  </w:style>
  <w:style w:type="paragraph" w:styleId="Rvision">
    <w:name w:val="Revision"/>
    <w:hidden/>
    <w:uiPriority w:val="99"/>
    <w:semiHidden/>
    <w:rsid w:val="006C2CC5"/>
    <w:pPr>
      <w:spacing w:after="0" w:line="240" w:lineRule="auto"/>
    </w:pPr>
  </w:style>
  <w:style w:type="character" w:styleId="Marquedannotation">
    <w:name w:val="annotation reference"/>
    <w:basedOn w:val="Policepardfaut"/>
    <w:uiPriority w:val="99"/>
    <w:semiHidden/>
    <w:unhideWhenUsed/>
    <w:rsid w:val="00AE47C1"/>
    <w:rPr>
      <w:sz w:val="16"/>
      <w:szCs w:val="16"/>
    </w:rPr>
  </w:style>
  <w:style w:type="paragraph" w:styleId="Commentaire">
    <w:name w:val="annotation text"/>
    <w:basedOn w:val="Normal"/>
    <w:link w:val="CommentaireCar"/>
    <w:uiPriority w:val="99"/>
    <w:semiHidden/>
    <w:unhideWhenUsed/>
    <w:rsid w:val="00AE47C1"/>
    <w:pPr>
      <w:spacing w:line="240" w:lineRule="auto"/>
    </w:pPr>
    <w:rPr>
      <w:sz w:val="20"/>
      <w:szCs w:val="20"/>
    </w:rPr>
  </w:style>
  <w:style w:type="character" w:customStyle="1" w:styleId="CommentaireCar">
    <w:name w:val="Commentaire Car"/>
    <w:basedOn w:val="Policepardfaut"/>
    <w:link w:val="Commentaire"/>
    <w:uiPriority w:val="99"/>
    <w:semiHidden/>
    <w:rsid w:val="00AE47C1"/>
    <w:rPr>
      <w:sz w:val="20"/>
      <w:szCs w:val="20"/>
    </w:rPr>
  </w:style>
  <w:style w:type="paragraph" w:styleId="Objetducommentaire">
    <w:name w:val="annotation subject"/>
    <w:basedOn w:val="Commentaire"/>
    <w:next w:val="Commentaire"/>
    <w:link w:val="ObjetducommentaireCar"/>
    <w:uiPriority w:val="99"/>
    <w:semiHidden/>
    <w:unhideWhenUsed/>
    <w:rsid w:val="00AE47C1"/>
    <w:rPr>
      <w:b/>
      <w:bCs/>
    </w:rPr>
  </w:style>
  <w:style w:type="character" w:customStyle="1" w:styleId="ObjetducommentaireCar">
    <w:name w:val="Objet du commentaire Car"/>
    <w:basedOn w:val="CommentaireCar"/>
    <w:link w:val="Objetducommentaire"/>
    <w:uiPriority w:val="99"/>
    <w:semiHidden/>
    <w:rsid w:val="00AE47C1"/>
    <w:rPr>
      <w:b/>
      <w:bCs/>
      <w:sz w:val="20"/>
      <w:szCs w:val="20"/>
    </w:rPr>
  </w:style>
  <w:style w:type="character" w:styleId="Lienhypertextesuivi">
    <w:name w:val="FollowedHyperlink"/>
    <w:basedOn w:val="Policepardfaut"/>
    <w:uiPriority w:val="99"/>
    <w:semiHidden/>
    <w:unhideWhenUsed/>
    <w:rsid w:val="00E304AD"/>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B7"/>
    <w:pPr>
      <w:spacing w:after="200" w:line="276" w:lineRule="auto"/>
    </w:pPr>
  </w:style>
  <w:style w:type="paragraph" w:styleId="Titre2">
    <w:name w:val="heading 2"/>
    <w:basedOn w:val="Normal"/>
    <w:next w:val="Normal"/>
    <w:link w:val="Titre2Car"/>
    <w:uiPriority w:val="9"/>
    <w:semiHidden/>
    <w:unhideWhenUsed/>
    <w:qFormat/>
    <w:rsid w:val="001150B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4">
    <w:name w:val="heading 4"/>
    <w:basedOn w:val="Normal"/>
    <w:link w:val="Titre4Car"/>
    <w:uiPriority w:val="9"/>
    <w:qFormat/>
    <w:rsid w:val="001150B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150B7"/>
    <w:rPr>
      <w:rFonts w:asciiTheme="majorHAnsi" w:eastAsiaTheme="majorEastAsia" w:hAnsiTheme="majorHAnsi" w:cstheme="majorBidi"/>
      <w:b/>
      <w:bCs/>
      <w:color w:val="4472C4" w:themeColor="accent1"/>
      <w:sz w:val="26"/>
      <w:szCs w:val="26"/>
      <w:lang w:val="en-GB"/>
    </w:rPr>
  </w:style>
  <w:style w:type="character" w:customStyle="1" w:styleId="Titre4Car">
    <w:name w:val="Titre 4 Car"/>
    <w:basedOn w:val="Policepardfaut"/>
    <w:link w:val="Titre4"/>
    <w:uiPriority w:val="9"/>
    <w:rsid w:val="001150B7"/>
    <w:rPr>
      <w:rFonts w:ascii="Times New Roman" w:eastAsia="Times New Roman" w:hAnsi="Times New Roman" w:cs="Times New Roman"/>
      <w:b/>
      <w:bCs/>
      <w:sz w:val="24"/>
      <w:szCs w:val="24"/>
      <w:lang w:val="en-GB" w:eastAsia="en-GB"/>
    </w:rPr>
  </w:style>
  <w:style w:type="character" w:customStyle="1" w:styleId="mw-headline">
    <w:name w:val="mw-headline"/>
    <w:basedOn w:val="Policepardfaut"/>
    <w:rsid w:val="001150B7"/>
  </w:style>
  <w:style w:type="paragraph" w:styleId="NormalWeb">
    <w:name w:val="Normal (Web)"/>
    <w:basedOn w:val="Normal"/>
    <w:uiPriority w:val="99"/>
    <w:unhideWhenUsed/>
    <w:rsid w:val="001150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1150B7"/>
    <w:rPr>
      <w:color w:val="0000FF"/>
      <w:u w:val="single"/>
    </w:rPr>
  </w:style>
  <w:style w:type="table" w:styleId="Grille">
    <w:name w:val="Table Grid"/>
    <w:basedOn w:val="TableauNormal"/>
    <w:uiPriority w:val="59"/>
    <w:rsid w:val="001150B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E63E6"/>
    <w:pPr>
      <w:ind w:left="720"/>
      <w:contextualSpacing/>
    </w:pPr>
  </w:style>
  <w:style w:type="paragraph" w:styleId="Textedebulles">
    <w:name w:val="Balloon Text"/>
    <w:basedOn w:val="Normal"/>
    <w:link w:val="TextedebullesCar"/>
    <w:uiPriority w:val="99"/>
    <w:semiHidden/>
    <w:unhideWhenUsed/>
    <w:rsid w:val="000745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509"/>
    <w:rPr>
      <w:rFonts w:ascii="Tahoma" w:hAnsi="Tahoma" w:cs="Tahoma"/>
      <w:sz w:val="16"/>
      <w:szCs w:val="16"/>
    </w:rPr>
  </w:style>
  <w:style w:type="paragraph" w:styleId="Rvision">
    <w:name w:val="Revision"/>
    <w:hidden/>
    <w:uiPriority w:val="99"/>
    <w:semiHidden/>
    <w:rsid w:val="006C2CC5"/>
    <w:pPr>
      <w:spacing w:after="0" w:line="240" w:lineRule="auto"/>
    </w:pPr>
  </w:style>
  <w:style w:type="character" w:styleId="Marquedannotation">
    <w:name w:val="annotation reference"/>
    <w:basedOn w:val="Policepardfaut"/>
    <w:uiPriority w:val="99"/>
    <w:semiHidden/>
    <w:unhideWhenUsed/>
    <w:rsid w:val="00AE47C1"/>
    <w:rPr>
      <w:sz w:val="16"/>
      <w:szCs w:val="16"/>
    </w:rPr>
  </w:style>
  <w:style w:type="paragraph" w:styleId="Commentaire">
    <w:name w:val="annotation text"/>
    <w:basedOn w:val="Normal"/>
    <w:link w:val="CommentaireCar"/>
    <w:uiPriority w:val="99"/>
    <w:semiHidden/>
    <w:unhideWhenUsed/>
    <w:rsid w:val="00AE47C1"/>
    <w:pPr>
      <w:spacing w:line="240" w:lineRule="auto"/>
    </w:pPr>
    <w:rPr>
      <w:sz w:val="20"/>
      <w:szCs w:val="20"/>
    </w:rPr>
  </w:style>
  <w:style w:type="character" w:customStyle="1" w:styleId="CommentaireCar">
    <w:name w:val="Commentaire Car"/>
    <w:basedOn w:val="Policepardfaut"/>
    <w:link w:val="Commentaire"/>
    <w:uiPriority w:val="99"/>
    <w:semiHidden/>
    <w:rsid w:val="00AE47C1"/>
    <w:rPr>
      <w:sz w:val="20"/>
      <w:szCs w:val="20"/>
    </w:rPr>
  </w:style>
  <w:style w:type="paragraph" w:styleId="Objetducommentaire">
    <w:name w:val="annotation subject"/>
    <w:basedOn w:val="Commentaire"/>
    <w:next w:val="Commentaire"/>
    <w:link w:val="ObjetducommentaireCar"/>
    <w:uiPriority w:val="99"/>
    <w:semiHidden/>
    <w:unhideWhenUsed/>
    <w:rsid w:val="00AE47C1"/>
    <w:rPr>
      <w:b/>
      <w:bCs/>
    </w:rPr>
  </w:style>
  <w:style w:type="character" w:customStyle="1" w:styleId="ObjetducommentaireCar">
    <w:name w:val="Objet du commentaire Car"/>
    <w:basedOn w:val="CommentaireCar"/>
    <w:link w:val="Objetducommentaire"/>
    <w:uiPriority w:val="99"/>
    <w:semiHidden/>
    <w:rsid w:val="00AE47C1"/>
    <w:rPr>
      <w:b/>
      <w:bCs/>
      <w:sz w:val="20"/>
      <w:szCs w:val="20"/>
    </w:rPr>
  </w:style>
  <w:style w:type="character" w:styleId="Lienhypertextesuivi">
    <w:name w:val="FollowedHyperlink"/>
    <w:basedOn w:val="Policepardfaut"/>
    <w:uiPriority w:val="99"/>
    <w:semiHidden/>
    <w:unhideWhenUsed/>
    <w:rsid w:val="00E30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091">
      <w:bodyDiv w:val="1"/>
      <w:marLeft w:val="0"/>
      <w:marRight w:val="0"/>
      <w:marTop w:val="0"/>
      <w:marBottom w:val="0"/>
      <w:divBdr>
        <w:top w:val="none" w:sz="0" w:space="0" w:color="auto"/>
        <w:left w:val="none" w:sz="0" w:space="0" w:color="auto"/>
        <w:bottom w:val="none" w:sz="0" w:space="0" w:color="auto"/>
        <w:right w:val="none" w:sz="0" w:space="0" w:color="auto"/>
      </w:divBdr>
    </w:div>
    <w:div w:id="174344118">
      <w:bodyDiv w:val="1"/>
      <w:marLeft w:val="0"/>
      <w:marRight w:val="0"/>
      <w:marTop w:val="0"/>
      <w:marBottom w:val="0"/>
      <w:divBdr>
        <w:top w:val="none" w:sz="0" w:space="0" w:color="auto"/>
        <w:left w:val="none" w:sz="0" w:space="0" w:color="auto"/>
        <w:bottom w:val="none" w:sz="0" w:space="0" w:color="auto"/>
        <w:right w:val="none" w:sz="0" w:space="0" w:color="auto"/>
      </w:divBdr>
    </w:div>
    <w:div w:id="326710101">
      <w:bodyDiv w:val="1"/>
      <w:marLeft w:val="0"/>
      <w:marRight w:val="0"/>
      <w:marTop w:val="0"/>
      <w:marBottom w:val="0"/>
      <w:divBdr>
        <w:top w:val="none" w:sz="0" w:space="0" w:color="auto"/>
        <w:left w:val="none" w:sz="0" w:space="0" w:color="auto"/>
        <w:bottom w:val="none" w:sz="0" w:space="0" w:color="auto"/>
        <w:right w:val="none" w:sz="0" w:space="0" w:color="auto"/>
      </w:divBdr>
    </w:div>
    <w:div w:id="502017488">
      <w:bodyDiv w:val="1"/>
      <w:marLeft w:val="0"/>
      <w:marRight w:val="0"/>
      <w:marTop w:val="0"/>
      <w:marBottom w:val="0"/>
      <w:divBdr>
        <w:top w:val="none" w:sz="0" w:space="0" w:color="auto"/>
        <w:left w:val="none" w:sz="0" w:space="0" w:color="auto"/>
        <w:bottom w:val="none" w:sz="0" w:space="0" w:color="auto"/>
        <w:right w:val="none" w:sz="0" w:space="0" w:color="auto"/>
      </w:divBdr>
    </w:div>
    <w:div w:id="1479029793">
      <w:bodyDiv w:val="1"/>
      <w:marLeft w:val="0"/>
      <w:marRight w:val="0"/>
      <w:marTop w:val="0"/>
      <w:marBottom w:val="0"/>
      <w:divBdr>
        <w:top w:val="none" w:sz="0" w:space="0" w:color="auto"/>
        <w:left w:val="none" w:sz="0" w:space="0" w:color="auto"/>
        <w:bottom w:val="none" w:sz="0" w:space="0" w:color="auto"/>
        <w:right w:val="none" w:sz="0" w:space="0" w:color="auto"/>
      </w:divBdr>
    </w:div>
    <w:div w:id="1504005966">
      <w:bodyDiv w:val="1"/>
      <w:marLeft w:val="0"/>
      <w:marRight w:val="0"/>
      <w:marTop w:val="0"/>
      <w:marBottom w:val="0"/>
      <w:divBdr>
        <w:top w:val="none" w:sz="0" w:space="0" w:color="auto"/>
        <w:left w:val="none" w:sz="0" w:space="0" w:color="auto"/>
        <w:bottom w:val="none" w:sz="0" w:space="0" w:color="auto"/>
        <w:right w:val="none" w:sz="0" w:space="0" w:color="auto"/>
      </w:divBdr>
    </w:div>
    <w:div w:id="1511986024">
      <w:bodyDiv w:val="1"/>
      <w:marLeft w:val="0"/>
      <w:marRight w:val="0"/>
      <w:marTop w:val="0"/>
      <w:marBottom w:val="0"/>
      <w:divBdr>
        <w:top w:val="none" w:sz="0" w:space="0" w:color="auto"/>
        <w:left w:val="none" w:sz="0" w:space="0" w:color="auto"/>
        <w:bottom w:val="none" w:sz="0" w:space="0" w:color="auto"/>
        <w:right w:val="none" w:sz="0" w:space="0" w:color="auto"/>
      </w:divBdr>
    </w:div>
    <w:div w:id="1709866865">
      <w:bodyDiv w:val="1"/>
      <w:marLeft w:val="0"/>
      <w:marRight w:val="0"/>
      <w:marTop w:val="0"/>
      <w:marBottom w:val="0"/>
      <w:divBdr>
        <w:top w:val="none" w:sz="0" w:space="0" w:color="auto"/>
        <w:left w:val="none" w:sz="0" w:space="0" w:color="auto"/>
        <w:bottom w:val="none" w:sz="0" w:space="0" w:color="auto"/>
        <w:right w:val="none" w:sz="0" w:space="0" w:color="auto"/>
      </w:divBdr>
    </w:div>
    <w:div w:id="2014917456">
      <w:bodyDiv w:val="1"/>
      <w:marLeft w:val="0"/>
      <w:marRight w:val="0"/>
      <w:marTop w:val="0"/>
      <w:marBottom w:val="0"/>
      <w:divBdr>
        <w:top w:val="none" w:sz="0" w:space="0" w:color="auto"/>
        <w:left w:val="none" w:sz="0" w:space="0" w:color="auto"/>
        <w:bottom w:val="none" w:sz="0" w:space="0" w:color="auto"/>
        <w:right w:val="none" w:sz="0" w:space="0" w:color="auto"/>
      </w:divBdr>
    </w:div>
    <w:div w:id="2093819701">
      <w:bodyDiv w:val="1"/>
      <w:marLeft w:val="0"/>
      <w:marRight w:val="0"/>
      <w:marTop w:val="0"/>
      <w:marBottom w:val="0"/>
      <w:divBdr>
        <w:top w:val="none" w:sz="0" w:space="0" w:color="auto"/>
        <w:left w:val="none" w:sz="0" w:space="0" w:color="auto"/>
        <w:bottom w:val="none" w:sz="0" w:space="0" w:color="auto"/>
        <w:right w:val="none" w:sz="0" w:space="0" w:color="auto"/>
      </w:divBdr>
    </w:div>
    <w:div w:id="21100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rofton.Kevin@epa.gov" TargetMode="Externa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Florianne.Tschudi-Monnet@unil.ch" TargetMode="External"/><Relationship Id="rId8" Type="http://schemas.openxmlformats.org/officeDocument/2006/relationships/hyperlink" Target="https://aopwiki.org/aops/17" TargetMode="External"/><Relationship Id="rId9" Type="http://schemas.openxmlformats.org/officeDocument/2006/relationships/hyperlink" Target="mailto:sabina.halappanavar@canada.ca" TargetMode="External"/><Relationship Id="rId10" Type="http://schemas.openxmlformats.org/officeDocument/2006/relationships/hyperlink" Target="mailto:mirjam.luijten@riv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8AF4-1E8C-744E-AC2D-DC54F2B3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7286</Words>
  <Characters>40076</Characters>
  <Application>Microsoft Macintosh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47268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Crofton, Kevin</dc:creator>
  <cp:lastModifiedBy>admin</cp:lastModifiedBy>
  <cp:revision>8</cp:revision>
  <dcterms:created xsi:type="dcterms:W3CDTF">2018-09-06T17:39:00Z</dcterms:created>
  <dcterms:modified xsi:type="dcterms:W3CDTF">2018-10-13T09:39:00Z</dcterms:modified>
</cp:coreProperties>
</file>